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0100539" w14:textId="34B4D156" w:rsidR="00A52242" w:rsidRDefault="003154E7" w:rsidP="003154E7">
      <w:pPr>
        <w:jc w:val="center"/>
      </w:pPr>
      <w:r w:rsidRPr="00295BB3">
        <w:rPr>
          <w:noProof/>
        </w:rPr>
        <w:drawing>
          <wp:anchor distT="0" distB="0" distL="114300" distR="114300" simplePos="0" relativeHeight="251658240" behindDoc="0" locked="0" layoutInCell="1" allowOverlap="1" wp14:anchorId="2E451E13" wp14:editId="472B4465">
            <wp:simplePos x="0" y="0"/>
            <wp:positionH relativeFrom="column">
              <wp:posOffset>4191000</wp:posOffset>
            </wp:positionH>
            <wp:positionV relativeFrom="paragraph">
              <wp:posOffset>0</wp:posOffset>
            </wp:positionV>
            <wp:extent cx="1895475" cy="1042670"/>
            <wp:effectExtent l="0" t="0" r="952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042670"/>
                    </a:xfrm>
                    <a:prstGeom prst="rect">
                      <a:avLst/>
                    </a:prstGeom>
                    <a:noFill/>
                  </pic:spPr>
                </pic:pic>
              </a:graphicData>
            </a:graphic>
          </wp:anchor>
        </w:drawing>
      </w:r>
      <w:r>
        <w:t xml:space="preserve">                                                                                                                                  \                               </w:t>
      </w:r>
      <w:r w:rsidRPr="00295BB3">
        <w:rPr>
          <w:caps/>
          <w:noProof/>
        </w:rPr>
        <w:drawing>
          <wp:inline distT="0" distB="0" distL="0" distR="0" wp14:anchorId="21205949" wp14:editId="7F1FAD7F">
            <wp:extent cx="4240855" cy="3177118"/>
            <wp:effectExtent l="76200" t="76200" r="83820" b="806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artisticPhotocopy trans="48000" detail="4"/>
                              </a14:imgEffect>
                            </a14:imgLayer>
                          </a14:imgProps>
                        </a:ext>
                        <a:ext uri="{28A0092B-C50C-407E-A947-70E740481C1C}">
                          <a14:useLocalDpi xmlns:a14="http://schemas.microsoft.com/office/drawing/2010/main" val="0"/>
                        </a:ext>
                      </a:extLst>
                    </a:blip>
                    <a:stretch>
                      <a:fillRect/>
                    </a:stretch>
                  </pic:blipFill>
                  <pic:spPr bwMode="auto">
                    <a:xfrm>
                      <a:off x="0" y="0"/>
                      <a:ext cx="4247886" cy="3182385"/>
                    </a:xfrm>
                    <a:prstGeom prst="rect">
                      <a:avLst/>
                    </a:prstGeom>
                    <a:noFill/>
                    <a:ln>
                      <a:solidFill>
                        <a:schemeClr val="accent1"/>
                      </a:solidFill>
                    </a:ln>
                    <a:effectLst>
                      <a:outerShdw dist="38100" dir="2400000" algn="tl" rotWithShape="0">
                        <a:prstClr val="black">
                          <a:alpha val="40000"/>
                        </a:prstClr>
                      </a:outerShdw>
                    </a:effectLst>
                    <a:scene3d>
                      <a:camera prst="orthographicFront"/>
                      <a:lightRig rig="threePt" dir="t"/>
                    </a:scene3d>
                    <a:sp3d contourW="38100">
                      <a:contourClr>
                        <a:schemeClr val="accent1"/>
                      </a:contourClr>
                    </a:sp3d>
                  </pic:spPr>
                </pic:pic>
              </a:graphicData>
            </a:graphic>
          </wp:inline>
        </w:drawing>
      </w:r>
    </w:p>
    <w:sdt>
      <w:sdtPr>
        <w:id w:val="-1743633326"/>
        <w:docPartObj>
          <w:docPartGallery w:val="Cover Pages"/>
          <w:docPartUnique/>
        </w:docPartObj>
      </w:sdtPr>
      <w:sdtEndPr>
        <w:rPr>
          <w:caps/>
        </w:rPr>
      </w:sdtEndPr>
      <w:sdtContent>
        <w:bookmarkStart w:id="0" w:name="_Hlk490052731" w:displacedByCustomXml="prev"/>
        <w:bookmarkEnd w:id="0" w:displacedByCustomXml="prev"/>
        <w:p w14:paraId="44CECC3D" w14:textId="0A4F98A4" w:rsidR="00BE12D7" w:rsidRPr="00295BB3" w:rsidRDefault="003154E7" w:rsidP="003154E7">
          <w:pPr>
            <w:jc w:val="center"/>
          </w:pPr>
          <w:r w:rsidRPr="00295BB3">
            <w:rPr>
              <w:noProof/>
              <w:lang w:val="en-US" w:eastAsia="en-US"/>
            </w:rPr>
            <mc:AlternateContent>
              <mc:Choice Requires="wps">
                <w:drawing>
                  <wp:anchor distT="0" distB="0" distL="114300" distR="114300" simplePos="0" relativeHeight="251646976" behindDoc="0" locked="0" layoutInCell="0" allowOverlap="1" wp14:anchorId="764B6520" wp14:editId="759E09ED">
                    <wp:simplePos x="0" y="0"/>
                    <wp:positionH relativeFrom="page">
                      <wp:align>right</wp:align>
                    </wp:positionH>
                    <wp:positionV relativeFrom="page">
                      <wp:posOffset>5307330</wp:posOffset>
                    </wp:positionV>
                    <wp:extent cx="7467600" cy="1082040"/>
                    <wp:effectExtent l="0" t="0" r="19050" b="2286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0" cy="1082040"/>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7BD6418E" w14:textId="66A29AE9" w:rsidR="00BA06C5" w:rsidRDefault="00BA06C5">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WorldGranny Annual Report 20</w:t>
                                </w:r>
                                <w:r w:rsidR="00A738CD">
                                  <w:rPr>
                                    <w:rFonts w:asciiTheme="majorHAnsi" w:eastAsiaTheme="majorEastAsia" w:hAnsiTheme="majorHAnsi" w:cstheme="majorBidi"/>
                                    <w:color w:val="FFFFFF" w:themeColor="background1"/>
                                    <w:sz w:val="72"/>
                                    <w:szCs w:val="72"/>
                                  </w:rPr>
                                  <w:t>20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B6520" id="Rectangle 16" o:spid="_x0000_s1026" style="position:absolute;left:0;text-align:left;margin-left:536.8pt;margin-top:417.9pt;width:588pt;height:85.2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" o:allowincell="f" fillcolor="#d34817 [3204]" strokecolor="#956251 [3207]" strokeweight="1pt">
                    <v:textbox inset="14.4pt,,14.4pt">
                      <w:txbxContent>
                        <w:p w14:paraId="7BD6418E" w14:textId="66A29AE9" w:rsidR="00BA06C5" w:rsidRDefault="00BA06C5">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WorldGranny Annual Report 20</w:t>
                          </w:r>
                          <w:r w:rsidR="00A738CD">
                            <w:rPr>
                              <w:rFonts w:asciiTheme="majorHAnsi" w:eastAsiaTheme="majorEastAsia" w:hAnsiTheme="majorHAnsi" w:cstheme="majorBidi"/>
                              <w:color w:val="FFFFFF" w:themeColor="background1"/>
                              <w:sz w:val="72"/>
                              <w:szCs w:val="72"/>
                            </w:rPr>
                            <w:t>20</w:t>
                          </w:r>
                        </w:p>
                      </w:txbxContent>
                    </v:textbox>
                    <w10:wrap anchorx="page" anchory="page"/>
                  </v:rect>
                </w:pict>
              </mc:Fallback>
            </mc:AlternateContent>
          </w:r>
          <w:r w:rsidR="00BE12D7" w:rsidRPr="00295BB3">
            <w:t xml:space="preserve">                                                                                                            </w:t>
          </w:r>
        </w:p>
        <w:p w14:paraId="7F48EBB5" w14:textId="62239673" w:rsidR="00BE12D7" w:rsidRPr="00295BB3" w:rsidRDefault="00BE12D7" w:rsidP="00295BB3"/>
        <w:p w14:paraId="53E814C3" w14:textId="1762A8D8" w:rsidR="009D381B" w:rsidRPr="00295BB3" w:rsidRDefault="001225BB" w:rsidP="00295BB3"/>
      </w:sdtContent>
    </w:sdt>
    <w:p w14:paraId="6F77203A" w14:textId="3A701A4D" w:rsidR="00BE12D7" w:rsidRPr="00295BB3" w:rsidRDefault="00BE12D7" w:rsidP="00295BB3">
      <w:pPr>
        <w:rPr>
          <w:rFonts w:eastAsia="Times New Roman"/>
          <w:kern w:val="26"/>
          <w:lang w:val="nl-NL" w:eastAsia="en-US"/>
        </w:rPr>
      </w:pPr>
      <w:bookmarkStart w:id="1" w:name="_Toc300035862"/>
      <w:r w:rsidRPr="00295BB3">
        <w:rPr>
          <w:rFonts w:eastAsia="Times New Roman"/>
          <w:kern w:val="26"/>
          <w:lang w:val="nl-NL" w:eastAsia="en-US"/>
        </w:rPr>
        <w:br/>
      </w:r>
    </w:p>
    <w:p w14:paraId="7E1F61F0" w14:textId="0F63D473" w:rsidR="00BE12D7" w:rsidRPr="00295BB3" w:rsidRDefault="00BE12D7" w:rsidP="00295BB3">
      <w:pPr>
        <w:rPr>
          <w:rFonts w:eastAsia="Times New Roman"/>
          <w:kern w:val="26"/>
          <w:lang w:val="nl-NL" w:eastAsia="en-US"/>
        </w:rPr>
      </w:pPr>
      <w:r w:rsidRPr="00295BB3">
        <w:rPr>
          <w:noProof/>
          <w:lang w:val="en-US" w:eastAsia="en-US"/>
        </w:rPr>
        <mc:AlternateContent>
          <mc:Choice Requires="wps">
            <w:drawing>
              <wp:anchor distT="0" distB="0" distL="114300" distR="114300" simplePos="0" relativeHeight="251651072" behindDoc="0" locked="0" layoutInCell="1" allowOverlap="1" wp14:anchorId="42CBF6F7" wp14:editId="7EA989B5">
                <wp:simplePos x="0" y="0"/>
                <wp:positionH relativeFrom="column">
                  <wp:posOffset>4305300</wp:posOffset>
                </wp:positionH>
                <wp:positionV relativeFrom="paragraph">
                  <wp:posOffset>12065</wp:posOffset>
                </wp:positionV>
                <wp:extent cx="1933575" cy="2011680"/>
                <wp:effectExtent l="0" t="0" r="9525" b="762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5E3E7" w14:textId="77777777" w:rsidR="00BA06C5" w:rsidRDefault="00BA06C5">
                            <w:pPr>
                              <w:jc w:val="right"/>
                              <w:rPr>
                                <w:b/>
                                <w:sz w:val="32"/>
                                <w:szCs w:val="32"/>
                                <w:lang w:val="nl-NL"/>
                              </w:rPr>
                            </w:pPr>
                          </w:p>
                          <w:p w14:paraId="0234D265" w14:textId="318140EA" w:rsidR="00BA06C5" w:rsidRDefault="00BA06C5">
                            <w:pPr>
                              <w:jc w:val="right"/>
                            </w:pP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BF6F7" id="_x0000_t202" coordsize="21600,21600" o:spt="202" path="m,l,21600r21600,l21600,xe">
                <v:stroke joinstyle="miter"/>
                <v:path gradientshapeok="t" o:connecttype="rect"/>
              </v:shapetype>
              <v:shape id="Text Box 10" o:spid="_x0000_s1027" type="#_x0000_t202" style="position:absolute;margin-left:339pt;margin-top:.95pt;width:152.25pt;height:15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" stroked="f">
                <v:textbox>
                  <w:txbxContent>
                    <w:p w14:paraId="5E45E3E7" w14:textId="77777777" w:rsidR="00BA06C5" w:rsidRDefault="00BA06C5">
                      <w:pPr>
                        <w:jc w:val="right"/>
                        <w:rPr>
                          <w:b/>
                          <w:sz w:val="32"/>
                          <w:szCs w:val="32"/>
                          <w:lang w:val="nl-NL"/>
                        </w:rPr>
                      </w:pPr>
                    </w:p>
                    <w:p w14:paraId="0234D265" w14:textId="318140EA" w:rsidR="00BA06C5" w:rsidRDefault="00BA06C5">
                      <w:pPr>
                        <w:jc w:val="right"/>
                      </w:pPr>
                      <w:r>
                        <w:br/>
                      </w:r>
                    </w:p>
                  </w:txbxContent>
                </v:textbox>
              </v:shape>
            </w:pict>
          </mc:Fallback>
        </mc:AlternateContent>
      </w:r>
      <w:r w:rsidRPr="00295BB3">
        <w:rPr>
          <w:rFonts w:eastAsia="Times New Roman"/>
          <w:kern w:val="26"/>
          <w:lang w:val="nl-NL" w:eastAsia="en-US"/>
        </w:rPr>
        <w:br w:type="page"/>
      </w:r>
    </w:p>
    <w:p w14:paraId="502A8C6A" w14:textId="77777777" w:rsidR="006C6025" w:rsidRPr="00295BB3" w:rsidRDefault="006C6025" w:rsidP="00295BB3">
      <w:pPr>
        <w:rPr>
          <w:rFonts w:eastAsia="Times New Roman"/>
          <w:kern w:val="26"/>
          <w:lang w:val="nl-NL" w:eastAsia="en-US"/>
        </w:rPr>
      </w:pPr>
    </w:p>
    <w:bookmarkEnd w:id="1" w:displacedByCustomXml="next"/>
    <w:sdt>
      <w:sdtPr>
        <w:rPr>
          <w:rFonts w:asciiTheme="minorHAnsi" w:eastAsiaTheme="minorEastAsia" w:hAnsiTheme="minorHAnsi" w:cstheme="minorBidi"/>
          <w:b w:val="0"/>
          <w:bCs w:val="0"/>
          <w:color w:val="auto"/>
          <w:sz w:val="22"/>
          <w:szCs w:val="22"/>
        </w:rPr>
        <w:id w:val="425383134"/>
        <w:docPartObj>
          <w:docPartGallery w:val="Table of Contents"/>
          <w:docPartUnique/>
        </w:docPartObj>
      </w:sdtPr>
      <w:sdtEndPr>
        <w:rPr>
          <w:noProof/>
        </w:rPr>
      </w:sdtEndPr>
      <w:sdtContent>
        <w:p w14:paraId="68963287" w14:textId="287DDC45" w:rsidR="00BA06C5" w:rsidRDefault="00BA06C5">
          <w:pPr>
            <w:pStyle w:val="Kopvaninhoudsopgave"/>
          </w:pPr>
          <w:r>
            <w:t>Contents</w:t>
          </w:r>
        </w:p>
        <w:p w14:paraId="2468EA21" w14:textId="573B4648" w:rsidR="005957CC" w:rsidRDefault="00BA06C5">
          <w:pPr>
            <w:pStyle w:val="Inhopg1"/>
            <w:rPr>
              <w:noProof/>
              <w:lang w:val="nl-NL" w:eastAsia="nl-NL"/>
            </w:rPr>
          </w:pPr>
          <w:r>
            <w:fldChar w:fldCharType="begin"/>
          </w:r>
          <w:r>
            <w:instrText xml:space="preserve"> TOC \o "1-3" \h \z \u </w:instrText>
          </w:r>
          <w:r>
            <w:fldChar w:fldCharType="separate"/>
          </w:r>
          <w:hyperlink w:anchor="_Toc69577567" w:history="1">
            <w:r w:rsidR="005957CC" w:rsidRPr="00EF6F52">
              <w:rPr>
                <w:rStyle w:val="Hyperlink"/>
                <w:noProof/>
              </w:rPr>
              <w:t>WorldGranny Foundation Annual Report 2020</w:t>
            </w:r>
            <w:r w:rsidR="005957CC">
              <w:rPr>
                <w:noProof/>
                <w:webHidden/>
              </w:rPr>
              <w:tab/>
            </w:r>
            <w:r w:rsidR="005957CC">
              <w:rPr>
                <w:noProof/>
                <w:webHidden/>
              </w:rPr>
              <w:fldChar w:fldCharType="begin"/>
            </w:r>
            <w:r w:rsidR="005957CC">
              <w:rPr>
                <w:noProof/>
                <w:webHidden/>
              </w:rPr>
              <w:instrText xml:space="preserve"> PAGEREF _Toc69577567 \h </w:instrText>
            </w:r>
            <w:r w:rsidR="005957CC">
              <w:rPr>
                <w:noProof/>
                <w:webHidden/>
              </w:rPr>
            </w:r>
            <w:r w:rsidR="005957CC">
              <w:rPr>
                <w:noProof/>
                <w:webHidden/>
              </w:rPr>
              <w:fldChar w:fldCharType="separate"/>
            </w:r>
            <w:r w:rsidR="005957CC">
              <w:rPr>
                <w:noProof/>
                <w:webHidden/>
              </w:rPr>
              <w:t>2</w:t>
            </w:r>
            <w:r w:rsidR="005957CC">
              <w:rPr>
                <w:noProof/>
                <w:webHidden/>
              </w:rPr>
              <w:fldChar w:fldCharType="end"/>
            </w:r>
          </w:hyperlink>
        </w:p>
        <w:p w14:paraId="67EAB759" w14:textId="183B1006" w:rsidR="005957CC" w:rsidRDefault="005957CC">
          <w:pPr>
            <w:pStyle w:val="Inhopg1"/>
            <w:tabs>
              <w:tab w:val="left" w:pos="1100"/>
            </w:tabs>
            <w:rPr>
              <w:noProof/>
              <w:lang w:val="nl-NL" w:eastAsia="nl-NL"/>
            </w:rPr>
          </w:pPr>
          <w:hyperlink w:anchor="_Toc69577568" w:history="1">
            <w:r w:rsidRPr="00EF6F52">
              <w:rPr>
                <w:rStyle w:val="Hyperlink"/>
                <w:noProof/>
                <w:lang w:val="en-GB"/>
              </w:rPr>
              <w:t>1.</w:t>
            </w:r>
            <w:r>
              <w:rPr>
                <w:noProof/>
                <w:lang w:val="nl-NL" w:eastAsia="nl-NL"/>
              </w:rPr>
              <w:tab/>
            </w:r>
            <w:r w:rsidRPr="00EF6F52">
              <w:rPr>
                <w:rStyle w:val="Hyperlink"/>
                <w:noProof/>
                <w:lang w:val="en-GB"/>
              </w:rPr>
              <w:t>URICT – Support to grandmothers during the COVID-19 crisis</w:t>
            </w:r>
            <w:r>
              <w:rPr>
                <w:noProof/>
                <w:webHidden/>
              </w:rPr>
              <w:tab/>
            </w:r>
            <w:r>
              <w:rPr>
                <w:noProof/>
                <w:webHidden/>
              </w:rPr>
              <w:fldChar w:fldCharType="begin"/>
            </w:r>
            <w:r>
              <w:rPr>
                <w:noProof/>
                <w:webHidden/>
              </w:rPr>
              <w:instrText xml:space="preserve"> PAGEREF _Toc69577568 \h </w:instrText>
            </w:r>
            <w:r>
              <w:rPr>
                <w:noProof/>
                <w:webHidden/>
              </w:rPr>
            </w:r>
            <w:r>
              <w:rPr>
                <w:noProof/>
                <w:webHidden/>
              </w:rPr>
              <w:fldChar w:fldCharType="separate"/>
            </w:r>
            <w:r>
              <w:rPr>
                <w:noProof/>
                <w:webHidden/>
              </w:rPr>
              <w:t>2</w:t>
            </w:r>
            <w:r>
              <w:rPr>
                <w:noProof/>
                <w:webHidden/>
              </w:rPr>
              <w:fldChar w:fldCharType="end"/>
            </w:r>
          </w:hyperlink>
        </w:p>
        <w:p w14:paraId="3288CD7D" w14:textId="3C30E7B3" w:rsidR="005957CC" w:rsidRDefault="005957CC">
          <w:pPr>
            <w:pStyle w:val="Inhopg2"/>
            <w:tabs>
              <w:tab w:val="left" w:pos="1100"/>
            </w:tabs>
            <w:rPr>
              <w:noProof/>
              <w:lang w:val="nl-NL" w:eastAsia="nl-NL"/>
            </w:rPr>
          </w:pPr>
          <w:hyperlink w:anchor="_Toc69577569" w:history="1">
            <w:r w:rsidRPr="00EF6F52">
              <w:rPr>
                <w:rStyle w:val="Hyperlink"/>
                <w:noProof/>
              </w:rPr>
              <w:t>2.1.</w:t>
            </w:r>
            <w:r>
              <w:rPr>
                <w:noProof/>
                <w:lang w:val="nl-NL" w:eastAsia="nl-NL"/>
              </w:rPr>
              <w:tab/>
            </w:r>
            <w:r w:rsidRPr="00EF6F52">
              <w:rPr>
                <w:rStyle w:val="Hyperlink"/>
                <w:noProof/>
              </w:rPr>
              <w:t>The Pink Butterfly Project (PBP) continued with emphasis on food security</w:t>
            </w:r>
            <w:r>
              <w:rPr>
                <w:noProof/>
                <w:webHidden/>
              </w:rPr>
              <w:tab/>
            </w:r>
            <w:r>
              <w:rPr>
                <w:noProof/>
                <w:webHidden/>
              </w:rPr>
              <w:fldChar w:fldCharType="begin"/>
            </w:r>
            <w:r>
              <w:rPr>
                <w:noProof/>
                <w:webHidden/>
              </w:rPr>
              <w:instrText xml:space="preserve"> PAGEREF _Toc69577569 \h </w:instrText>
            </w:r>
            <w:r>
              <w:rPr>
                <w:noProof/>
                <w:webHidden/>
              </w:rPr>
            </w:r>
            <w:r>
              <w:rPr>
                <w:noProof/>
                <w:webHidden/>
              </w:rPr>
              <w:fldChar w:fldCharType="separate"/>
            </w:r>
            <w:r>
              <w:rPr>
                <w:noProof/>
                <w:webHidden/>
              </w:rPr>
              <w:t>3</w:t>
            </w:r>
            <w:r>
              <w:rPr>
                <w:noProof/>
                <w:webHidden/>
              </w:rPr>
              <w:fldChar w:fldCharType="end"/>
            </w:r>
          </w:hyperlink>
        </w:p>
        <w:p w14:paraId="651D4BB1" w14:textId="45400D6D" w:rsidR="00BA06C5" w:rsidRDefault="00BA06C5">
          <w:r>
            <w:rPr>
              <w:b/>
              <w:bCs/>
              <w:noProof/>
            </w:rPr>
            <w:fldChar w:fldCharType="end"/>
          </w:r>
        </w:p>
      </w:sdtContent>
    </w:sdt>
    <w:p w14:paraId="033D89E7" w14:textId="77777777" w:rsidR="00BA06C5" w:rsidRPr="00546D56" w:rsidRDefault="00BA06C5" w:rsidP="0033435C">
      <w:pPr>
        <w:rPr>
          <w:lang w:val="en-GB"/>
        </w:rPr>
      </w:pPr>
    </w:p>
    <w:p w14:paraId="08367C00" w14:textId="2E697830" w:rsidR="00BA06C5" w:rsidRPr="00BA06C5" w:rsidRDefault="00BA06C5" w:rsidP="00BA06C5">
      <w:pPr>
        <w:pStyle w:val="Kop1"/>
        <w:rPr>
          <w:sz w:val="44"/>
          <w:szCs w:val="44"/>
        </w:rPr>
      </w:pPr>
      <w:bookmarkStart w:id="2" w:name="_Toc69577567"/>
      <w:r w:rsidRPr="00BA06C5">
        <w:rPr>
          <w:sz w:val="44"/>
          <w:szCs w:val="44"/>
        </w:rPr>
        <w:t>WorldGranny Foundation Annual Report 20</w:t>
      </w:r>
      <w:r w:rsidR="00A738CD">
        <w:rPr>
          <w:sz w:val="44"/>
          <w:szCs w:val="44"/>
        </w:rPr>
        <w:t>20</w:t>
      </w:r>
      <w:bookmarkEnd w:id="2"/>
    </w:p>
    <w:p w14:paraId="3EA711AB" w14:textId="77777777" w:rsidR="00BA06C5" w:rsidRDefault="00BA06C5" w:rsidP="001B6EBD">
      <w:pPr>
        <w:rPr>
          <w:noProof/>
          <w:lang w:val="en-GB" w:eastAsia="en-US"/>
        </w:rPr>
      </w:pPr>
    </w:p>
    <w:p w14:paraId="2C74E922" w14:textId="2262F828" w:rsidR="00D02F2E" w:rsidRPr="0090647F" w:rsidRDefault="00E67388" w:rsidP="007059A3">
      <w:pPr>
        <w:rPr>
          <w:lang w:val="en-GB"/>
        </w:rPr>
      </w:pPr>
      <w:r>
        <w:rPr>
          <w:noProof/>
          <w:lang w:val="en-GB" w:eastAsia="en-US"/>
        </w:rPr>
        <w:t xml:space="preserve">Since 2004, </w:t>
      </w:r>
      <w:r w:rsidR="001B6EBD" w:rsidRPr="001B6EBD">
        <w:rPr>
          <w:noProof/>
          <w:lang w:val="en-GB" w:eastAsia="en-US"/>
        </w:rPr>
        <w:t xml:space="preserve">WorldGranny is the Dutch non-profit organization dedicated to the quality of life of older people worldwide. </w:t>
      </w:r>
      <w:r w:rsidR="00B64056" w:rsidRPr="00B64056">
        <w:rPr>
          <w:noProof/>
          <w:lang w:val="en-GB" w:eastAsia="en-US"/>
        </w:rPr>
        <w:t xml:space="preserve">With a total turnover of almost 7 million euros, we have been able to support ten thousands of older people and their (grand)children in small scale projects in Africa, Asia and Latin-America between 2004 and 2016. </w:t>
      </w:r>
      <w:r w:rsidR="00651A4B">
        <w:rPr>
          <w:noProof/>
          <w:lang w:val="en-GB" w:eastAsia="en-US"/>
        </w:rPr>
        <w:t xml:space="preserve"> </w:t>
      </w:r>
      <w:r w:rsidR="00B64056">
        <w:rPr>
          <w:noProof/>
          <w:lang w:val="en-GB" w:eastAsia="en-US"/>
        </w:rPr>
        <w:t xml:space="preserve">In 2017 we wrote a substantive report on the </w:t>
      </w:r>
      <w:r w:rsidR="00AD244D">
        <w:rPr>
          <w:noProof/>
          <w:lang w:val="en-GB" w:eastAsia="en-US"/>
        </w:rPr>
        <w:t>activities WorldGranny had undertaken in the last 12 years. We noticed the</w:t>
      </w:r>
      <w:r w:rsidR="00D02F2E" w:rsidRPr="0090647F">
        <w:rPr>
          <w:lang w:val="en-GB"/>
        </w:rPr>
        <w:t xml:space="preserve"> meaningful progress towards achieving the main </w:t>
      </w:r>
      <w:r w:rsidR="00BA06C5" w:rsidRPr="0090647F">
        <w:rPr>
          <w:lang w:val="en-GB"/>
        </w:rPr>
        <w:t>Millennium</w:t>
      </w:r>
      <w:r w:rsidR="00D02F2E" w:rsidRPr="0090647F">
        <w:rPr>
          <w:lang w:val="en-GB"/>
        </w:rPr>
        <w:t xml:space="preserve"> Development Goals (MDGs)</w:t>
      </w:r>
      <w:r w:rsidR="00AD244D">
        <w:rPr>
          <w:lang w:val="en-GB"/>
        </w:rPr>
        <w:t xml:space="preserve"> and addressed the</w:t>
      </w:r>
      <w:r w:rsidR="00D02F2E" w:rsidRPr="0090647F">
        <w:rPr>
          <w:lang w:val="en-GB"/>
        </w:rPr>
        <w:t xml:space="preserve"> 2030 Agenda for Sustainable Development </w:t>
      </w:r>
      <w:r w:rsidR="00AD244D">
        <w:rPr>
          <w:lang w:val="en-GB"/>
        </w:rPr>
        <w:t xml:space="preserve">which </w:t>
      </w:r>
      <w:r w:rsidR="00D02F2E" w:rsidRPr="0090647F">
        <w:rPr>
          <w:lang w:val="en-GB"/>
        </w:rPr>
        <w:t xml:space="preserve">sets the vision for the next 15 years of global action. These Sustainable Development Goals (SDGs) include the unfinished business of the MDGs but address a wider, truly global agenda. </w:t>
      </w:r>
    </w:p>
    <w:p w14:paraId="7FB6A29B" w14:textId="1768479E" w:rsidR="00AD244D" w:rsidRDefault="00651A4B" w:rsidP="007059A3">
      <w:pPr>
        <w:rPr>
          <w:lang w:val="en-GB"/>
        </w:rPr>
      </w:pPr>
      <w:r>
        <w:rPr>
          <w:lang w:val="en-GB"/>
        </w:rPr>
        <w:t xml:space="preserve">In many regions, especially in Africa, </w:t>
      </w:r>
      <w:r w:rsidR="00D02F2E" w:rsidRPr="0090647F">
        <w:rPr>
          <w:lang w:val="en-GB"/>
        </w:rPr>
        <w:t>HIV/Aids</w:t>
      </w:r>
      <w:r>
        <w:rPr>
          <w:lang w:val="en-GB"/>
        </w:rPr>
        <w:t xml:space="preserve"> </w:t>
      </w:r>
      <w:proofErr w:type="gramStart"/>
      <w:r>
        <w:rPr>
          <w:lang w:val="en-GB"/>
        </w:rPr>
        <w:t>has</w:t>
      </w:r>
      <w:proofErr w:type="gramEnd"/>
      <w:r>
        <w:rPr>
          <w:lang w:val="en-GB"/>
        </w:rPr>
        <w:t xml:space="preserve"> still an enormous impact on the population.</w:t>
      </w:r>
      <w:r w:rsidR="00D02F2E" w:rsidRPr="0090647F">
        <w:rPr>
          <w:lang w:val="en-GB"/>
        </w:rPr>
        <w:t xml:space="preserve"> The Dutch Grannies2Grannies group continues to support local NGOs, especially in Uganda, where new houses are being built for grandmothers who support their orphaned grandchildren.</w:t>
      </w:r>
      <w:r w:rsidR="00AD244D">
        <w:rPr>
          <w:lang w:val="en-GB"/>
        </w:rPr>
        <w:t xml:space="preserve"> </w:t>
      </w:r>
      <w:r w:rsidR="00D02F2E" w:rsidRPr="0090647F">
        <w:rPr>
          <w:lang w:val="en-GB"/>
        </w:rPr>
        <w:t xml:space="preserve">Taking all this into account, </w:t>
      </w:r>
      <w:proofErr w:type="spellStart"/>
      <w:r w:rsidR="00D02F2E" w:rsidRPr="0090647F">
        <w:rPr>
          <w:lang w:val="en-GB"/>
        </w:rPr>
        <w:t>WorldGranny</w:t>
      </w:r>
      <w:proofErr w:type="spellEnd"/>
      <w:r w:rsidR="00D02F2E" w:rsidRPr="0090647F">
        <w:rPr>
          <w:lang w:val="en-GB"/>
        </w:rPr>
        <w:t xml:space="preserve"> decided to continue working on the SDG and aging agenda as </w:t>
      </w:r>
      <w:proofErr w:type="spellStart"/>
      <w:r w:rsidR="00D02F2E" w:rsidRPr="0090647F">
        <w:rPr>
          <w:lang w:val="en-GB"/>
        </w:rPr>
        <w:t>WorldGranny</w:t>
      </w:r>
      <w:proofErr w:type="spellEnd"/>
      <w:r w:rsidR="00D02F2E" w:rsidRPr="0090647F">
        <w:rPr>
          <w:lang w:val="en-GB"/>
        </w:rPr>
        <w:t xml:space="preserve"> Social Enterprise. The activities of the </w:t>
      </w:r>
      <w:proofErr w:type="spellStart"/>
      <w:r w:rsidR="00D02F2E" w:rsidRPr="0090647F">
        <w:rPr>
          <w:lang w:val="en-GB"/>
        </w:rPr>
        <w:t>WorldGranny</w:t>
      </w:r>
      <w:proofErr w:type="spellEnd"/>
      <w:r w:rsidR="00D02F2E" w:rsidRPr="0090647F">
        <w:rPr>
          <w:lang w:val="en-GB"/>
        </w:rPr>
        <w:t xml:space="preserve"> Foundation</w:t>
      </w:r>
      <w:r w:rsidR="00BA06C5">
        <w:rPr>
          <w:lang w:val="en-GB"/>
        </w:rPr>
        <w:t>, which faced challenges with respect to fundraising,</w:t>
      </w:r>
      <w:r w:rsidR="00D02F2E" w:rsidRPr="0090647F">
        <w:rPr>
          <w:lang w:val="en-GB"/>
        </w:rPr>
        <w:t xml:space="preserve"> will be geared towards emergency assistance and incidental project support. </w:t>
      </w:r>
      <w:r w:rsidR="008C3671">
        <w:rPr>
          <w:lang w:val="en-GB"/>
        </w:rPr>
        <w:t>A strategic decision was made to no longer actively fundraise, but support projects with the existing funds and recently made donations.</w:t>
      </w:r>
    </w:p>
    <w:p w14:paraId="4F7C366B" w14:textId="4C5CF0F7" w:rsidR="00D02F2E" w:rsidRDefault="00651A4B" w:rsidP="007059A3">
      <w:pPr>
        <w:rPr>
          <w:lang w:val="en-GB"/>
        </w:rPr>
      </w:pPr>
      <w:r>
        <w:rPr>
          <w:lang w:val="en-GB"/>
        </w:rPr>
        <w:t>Since</w:t>
      </w:r>
      <w:r w:rsidR="00AD244D">
        <w:rPr>
          <w:lang w:val="en-GB"/>
        </w:rPr>
        <w:t xml:space="preserve"> 2017 </w:t>
      </w:r>
      <w:proofErr w:type="spellStart"/>
      <w:r w:rsidR="00AD244D">
        <w:rPr>
          <w:lang w:val="en-GB"/>
        </w:rPr>
        <w:t>WorldGranny</w:t>
      </w:r>
      <w:proofErr w:type="spellEnd"/>
      <w:r w:rsidR="00AD244D">
        <w:rPr>
          <w:lang w:val="en-GB"/>
        </w:rPr>
        <w:t xml:space="preserve"> </w:t>
      </w:r>
      <w:r>
        <w:rPr>
          <w:lang w:val="en-GB"/>
        </w:rPr>
        <w:t xml:space="preserve">is </w:t>
      </w:r>
      <w:r w:rsidR="00BF3C26">
        <w:rPr>
          <w:lang w:val="en-GB"/>
        </w:rPr>
        <w:t>partner</w:t>
      </w:r>
      <w:r>
        <w:rPr>
          <w:lang w:val="en-GB"/>
        </w:rPr>
        <w:t>ing</w:t>
      </w:r>
      <w:r w:rsidR="00BF3C26">
        <w:rPr>
          <w:lang w:val="en-GB"/>
        </w:rPr>
        <w:t xml:space="preserve"> up with the Ugandan NGO </w:t>
      </w:r>
      <w:r w:rsidR="00AD244D" w:rsidRPr="00AD244D">
        <w:rPr>
          <w:lang w:val="en-GB"/>
        </w:rPr>
        <w:t xml:space="preserve">URICT </w:t>
      </w:r>
      <w:r w:rsidR="00BF3C26">
        <w:rPr>
          <w:lang w:val="en-GB"/>
        </w:rPr>
        <w:t xml:space="preserve">that </w:t>
      </w:r>
      <w:r w:rsidR="00AD244D" w:rsidRPr="00AD244D">
        <w:rPr>
          <w:lang w:val="en-GB"/>
        </w:rPr>
        <w:t>create an enabling environment for 50 grannies in Kamuli Eastern Uganda</w:t>
      </w:r>
      <w:r w:rsidR="00BF3C26">
        <w:rPr>
          <w:lang w:val="en-GB"/>
        </w:rPr>
        <w:t xml:space="preserve"> and </w:t>
      </w:r>
      <w:r w:rsidR="00AD244D" w:rsidRPr="00AD244D">
        <w:rPr>
          <w:lang w:val="en-GB"/>
        </w:rPr>
        <w:t xml:space="preserve">implement the </w:t>
      </w:r>
      <w:r w:rsidR="00BF3C26">
        <w:rPr>
          <w:lang w:val="en-GB"/>
        </w:rPr>
        <w:t>so</w:t>
      </w:r>
      <w:r w:rsidR="00373697">
        <w:rPr>
          <w:lang w:val="en-GB"/>
        </w:rPr>
        <w:t>-</w:t>
      </w:r>
      <w:r w:rsidR="00BF3C26">
        <w:rPr>
          <w:lang w:val="en-GB"/>
        </w:rPr>
        <w:t xml:space="preserve">called </w:t>
      </w:r>
      <w:r w:rsidR="00AD244D" w:rsidRPr="00AD244D">
        <w:rPr>
          <w:lang w:val="en-GB"/>
        </w:rPr>
        <w:t>Pink Butterfly Project</w:t>
      </w:r>
      <w:r w:rsidR="00902FFD">
        <w:rPr>
          <w:lang w:val="en-GB"/>
        </w:rPr>
        <w:t xml:space="preserve"> and this project has been the main focus in 20</w:t>
      </w:r>
      <w:r w:rsidR="00A738CD">
        <w:rPr>
          <w:lang w:val="en-GB"/>
        </w:rPr>
        <w:t>20</w:t>
      </w:r>
      <w:r>
        <w:rPr>
          <w:lang w:val="en-GB"/>
        </w:rPr>
        <w:t xml:space="preserve"> as well</w:t>
      </w:r>
      <w:r w:rsidR="00902FFD">
        <w:rPr>
          <w:lang w:val="en-GB"/>
        </w:rPr>
        <w:t>.</w:t>
      </w:r>
    </w:p>
    <w:p w14:paraId="4ED35F06" w14:textId="6D83910F" w:rsidR="002B2D78" w:rsidRDefault="002B2D78" w:rsidP="00373697">
      <w:pPr>
        <w:pStyle w:val="Kop1"/>
        <w:numPr>
          <w:ilvl w:val="0"/>
          <w:numId w:val="29"/>
        </w:numPr>
        <w:rPr>
          <w:sz w:val="32"/>
          <w:szCs w:val="32"/>
          <w:lang w:val="en-GB"/>
        </w:rPr>
      </w:pPr>
      <w:bookmarkStart w:id="3" w:name="_Toc69577568"/>
      <w:r w:rsidRPr="00CC21C9">
        <w:rPr>
          <w:sz w:val="32"/>
          <w:szCs w:val="32"/>
          <w:lang w:val="en-GB"/>
        </w:rPr>
        <w:t xml:space="preserve">URICT – </w:t>
      </w:r>
      <w:r w:rsidR="00A738CD">
        <w:rPr>
          <w:sz w:val="32"/>
          <w:szCs w:val="32"/>
          <w:lang w:val="en-GB"/>
        </w:rPr>
        <w:t>Support to grandmothers during the COVID-19 crisis</w:t>
      </w:r>
      <w:bookmarkEnd w:id="3"/>
      <w:r w:rsidR="00651A4B">
        <w:rPr>
          <w:sz w:val="32"/>
          <w:szCs w:val="32"/>
          <w:lang w:val="en-GB"/>
        </w:rPr>
        <w:t xml:space="preserve"> </w:t>
      </w:r>
    </w:p>
    <w:p w14:paraId="7063A214" w14:textId="77777777" w:rsidR="00144B30" w:rsidRPr="00144B30" w:rsidRDefault="00144B30" w:rsidP="00373697">
      <w:pPr>
        <w:rPr>
          <w:lang w:val="en-GB"/>
        </w:rPr>
      </w:pPr>
    </w:p>
    <w:p w14:paraId="46C74565" w14:textId="1D9147B8" w:rsidR="00A738CD" w:rsidRPr="007059A3" w:rsidRDefault="00373697" w:rsidP="007059A3">
      <w:r w:rsidRPr="007059A3">
        <w:t>WordlGranny has supported URICT in their efforts</w:t>
      </w:r>
      <w:r w:rsidR="00CC21C9" w:rsidRPr="007059A3">
        <w:t xml:space="preserve"> </w:t>
      </w:r>
      <w:r w:rsidR="00E67388" w:rsidRPr="007059A3">
        <w:t xml:space="preserve">to create an enabling environment for the </w:t>
      </w:r>
      <w:r w:rsidR="00CC21C9" w:rsidRPr="007059A3">
        <w:t xml:space="preserve">grandmothers that looked after </w:t>
      </w:r>
      <w:r w:rsidR="00E67388" w:rsidRPr="007059A3">
        <w:t xml:space="preserve">their orphaned HIV/AIDS affected </w:t>
      </w:r>
      <w:r w:rsidR="00CC21C9" w:rsidRPr="007059A3">
        <w:t>g</w:t>
      </w:r>
      <w:r w:rsidR="00E67388" w:rsidRPr="007059A3">
        <w:t>randchildren</w:t>
      </w:r>
      <w:r w:rsidR="00CC21C9" w:rsidRPr="007059A3">
        <w:t xml:space="preserve">. </w:t>
      </w:r>
      <w:r w:rsidR="00A738CD" w:rsidRPr="007059A3">
        <w:t>The</w:t>
      </w:r>
      <w:r w:rsidR="007059A3">
        <w:t xml:space="preserve"> </w:t>
      </w:r>
      <w:r w:rsidR="00A738CD" w:rsidRPr="007059A3">
        <w:t>outbreak of Corona Virus – Covid 19 threatened the entire project when the government</w:t>
      </w:r>
      <w:r w:rsidR="007059A3">
        <w:t xml:space="preserve"> </w:t>
      </w:r>
      <w:r w:rsidR="00A738CD" w:rsidRPr="007059A3">
        <w:t>quickly moved in to enforce punishing and unforgiving restrictions. Gathering was banned,</w:t>
      </w:r>
      <w:r w:rsidR="007059A3">
        <w:t xml:space="preserve"> </w:t>
      </w:r>
      <w:r w:rsidR="00A738CD" w:rsidRPr="007059A3">
        <w:t>public transport stopped and so many restrictions which meant that we had to develop</w:t>
      </w:r>
      <w:r w:rsidR="007059A3">
        <w:t xml:space="preserve"> </w:t>
      </w:r>
      <w:r w:rsidR="00A738CD" w:rsidRPr="007059A3">
        <w:t>new strategies to get the project back on track.</w:t>
      </w:r>
    </w:p>
    <w:p w14:paraId="3BFD7A84" w14:textId="171C65EA" w:rsidR="007C21FC" w:rsidRPr="007059A3" w:rsidRDefault="00A738CD" w:rsidP="007059A3">
      <w:r w:rsidRPr="007059A3">
        <w:t>Later in the months which followed the project coordinator contracted Covid 19 and this</w:t>
      </w:r>
      <w:r w:rsidR="007059A3">
        <w:t xml:space="preserve"> </w:t>
      </w:r>
      <w:r w:rsidRPr="007059A3">
        <w:t>was a blow to URICT and delayed the final preparation of this Annual Report on the</w:t>
      </w:r>
      <w:r w:rsidR="007059A3">
        <w:t xml:space="preserve"> </w:t>
      </w:r>
      <w:r w:rsidRPr="007059A3">
        <w:t>project.</w:t>
      </w:r>
      <w:r w:rsidR="007059A3" w:rsidRPr="007059A3">
        <w:t xml:space="preserve"> T</w:t>
      </w:r>
      <w:r w:rsidRPr="007059A3">
        <w:t>he</w:t>
      </w:r>
      <w:r w:rsidR="007059A3" w:rsidRPr="007059A3">
        <w:t xml:space="preserve"> </w:t>
      </w:r>
      <w:r w:rsidRPr="007059A3">
        <w:t xml:space="preserve">URICT Team is happy that despite odds, </w:t>
      </w:r>
      <w:r w:rsidRPr="007059A3">
        <w:t xml:space="preserve">the NGO was able to support the grandmothers </w:t>
      </w:r>
      <w:r w:rsidRPr="007059A3">
        <w:t>grannies looking after their Orphaned HIV/AIDS affected grandchildren</w:t>
      </w:r>
      <w:r w:rsidRPr="007059A3">
        <w:t xml:space="preserve">. </w:t>
      </w:r>
    </w:p>
    <w:p w14:paraId="1F150EDD" w14:textId="5AF155C9" w:rsidR="00E67388" w:rsidRPr="00FC16B1" w:rsidRDefault="00324711" w:rsidP="00324711">
      <w:pPr>
        <w:pBdr>
          <w:top w:val="single" w:sz="4" w:space="1" w:color="auto"/>
          <w:left w:val="single" w:sz="4" w:space="4" w:color="auto"/>
          <w:bottom w:val="single" w:sz="4" w:space="1" w:color="auto"/>
          <w:right w:val="single" w:sz="4" w:space="4" w:color="auto"/>
        </w:pBdr>
        <w:shd w:val="clear" w:color="auto" w:fill="F9D8CD" w:themeFill="accent1" w:themeFillTint="33"/>
        <w:rPr>
          <w:rFonts w:ascii="Times New Roman" w:hAnsi="Times New Roman" w:cs="Times New Roman"/>
          <w:i/>
        </w:rPr>
      </w:pPr>
      <w:r w:rsidRPr="00324711">
        <w:rPr>
          <w:rFonts w:ascii="Times New Roman" w:hAnsi="Times New Roman" w:cs="Times New Roman"/>
          <w:i/>
        </w:rPr>
        <w:t>URICT is creating an enabling</w:t>
      </w:r>
      <w:r>
        <w:rPr>
          <w:rFonts w:ascii="Times New Roman" w:hAnsi="Times New Roman" w:cs="Times New Roman"/>
          <w:i/>
        </w:rPr>
        <w:t xml:space="preserve"> </w:t>
      </w:r>
      <w:r w:rsidRPr="00324711">
        <w:rPr>
          <w:rFonts w:ascii="Times New Roman" w:hAnsi="Times New Roman" w:cs="Times New Roman"/>
          <w:i/>
        </w:rPr>
        <w:t xml:space="preserve">environment for </w:t>
      </w:r>
      <w:r>
        <w:rPr>
          <w:rFonts w:ascii="Times New Roman" w:hAnsi="Times New Roman" w:cs="Times New Roman"/>
          <w:i/>
        </w:rPr>
        <w:t>older</w:t>
      </w:r>
      <w:r w:rsidRPr="00324711">
        <w:rPr>
          <w:rFonts w:ascii="Times New Roman" w:hAnsi="Times New Roman" w:cs="Times New Roman"/>
          <w:i/>
        </w:rPr>
        <w:t xml:space="preserve"> women in</w:t>
      </w:r>
      <w:r>
        <w:rPr>
          <w:rFonts w:ascii="Times New Roman" w:hAnsi="Times New Roman" w:cs="Times New Roman"/>
          <w:i/>
        </w:rPr>
        <w:t xml:space="preserve"> </w:t>
      </w:r>
      <w:r w:rsidRPr="00324711">
        <w:rPr>
          <w:rFonts w:ascii="Times New Roman" w:hAnsi="Times New Roman" w:cs="Times New Roman"/>
          <w:i/>
        </w:rPr>
        <w:t>Kamuli.</w:t>
      </w:r>
    </w:p>
    <w:p w14:paraId="60DBEAED" w14:textId="1BAB1DAC" w:rsidR="00E67388" w:rsidRDefault="00E67388" w:rsidP="00E67388"/>
    <w:p w14:paraId="620448C8" w14:textId="486EACE1" w:rsidR="00324711" w:rsidRDefault="007C21FC" w:rsidP="005957CC">
      <w:pPr>
        <w:pStyle w:val="Kop2"/>
      </w:pPr>
      <w:bookmarkStart w:id="4" w:name="_Toc69577569"/>
      <w:r>
        <w:t>2.1.</w:t>
      </w:r>
      <w:r>
        <w:tab/>
      </w:r>
      <w:r w:rsidR="005957CC" w:rsidRPr="005957CC">
        <w:t>The Pink Butterfly Project (PBP)</w:t>
      </w:r>
      <w:r w:rsidR="005957CC">
        <w:t xml:space="preserve"> continued with emphasis on food security</w:t>
      </w:r>
      <w:bookmarkEnd w:id="4"/>
    </w:p>
    <w:p w14:paraId="546C4A0B" w14:textId="77777777" w:rsidR="007059A3" w:rsidRPr="007059A3" w:rsidRDefault="007059A3" w:rsidP="007059A3">
      <w:pPr>
        <w:spacing w:after="0" w:line="308" w:lineRule="exact"/>
        <w:rPr>
          <w:rFonts w:ascii="Times New Roman" w:eastAsia="Times New Roman" w:hAnsi="Times New Roman" w:cs="Arial"/>
          <w:sz w:val="24"/>
          <w:szCs w:val="20"/>
          <w:lang w:val="en-GB" w:eastAsia="nl-NL"/>
        </w:rPr>
      </w:pPr>
    </w:p>
    <w:p w14:paraId="59616EDF" w14:textId="525460E7" w:rsidR="007059A3" w:rsidRPr="007059A3" w:rsidRDefault="007059A3" w:rsidP="007059A3">
      <w:pPr>
        <w:spacing w:after="0" w:line="244" w:lineRule="auto"/>
        <w:ind w:left="160" w:right="240"/>
        <w:rPr>
          <w:rFonts w:ascii="Calibri" w:eastAsia="Calibri" w:hAnsi="Calibri" w:cs="Arial"/>
          <w:sz w:val="24"/>
          <w:szCs w:val="20"/>
          <w:lang w:val="en-GB" w:eastAsia="nl-NL"/>
        </w:rPr>
      </w:pPr>
      <w:r w:rsidRPr="007059A3">
        <w:rPr>
          <w:rFonts w:ascii="Calibri" w:eastAsia="Calibri" w:hAnsi="Calibri" w:cs="Arial"/>
          <w:sz w:val="24"/>
          <w:szCs w:val="20"/>
          <w:lang w:val="en-GB" w:eastAsia="nl-NL"/>
        </w:rPr>
        <w:t>Since 2017 URICT has been implementing the PBP with a €5,000</w:t>
      </w:r>
      <w:r>
        <w:rPr>
          <w:rFonts w:ascii="Calibri" w:eastAsia="Calibri" w:hAnsi="Calibri" w:cs="Arial"/>
          <w:sz w:val="24"/>
          <w:szCs w:val="20"/>
          <w:lang w:val="en-GB" w:eastAsia="nl-NL"/>
        </w:rPr>
        <w:t xml:space="preserve"> </w:t>
      </w:r>
      <w:r w:rsidRPr="007059A3">
        <w:rPr>
          <w:rFonts w:ascii="Calibri" w:eastAsia="Calibri" w:hAnsi="Calibri" w:cs="Arial"/>
          <w:sz w:val="24"/>
          <w:szCs w:val="20"/>
          <w:lang w:val="en-GB" w:eastAsia="nl-NL"/>
        </w:rPr>
        <w:t>Euros annual financial contribution. The project is creating an enabling environment for 100 grannies annually so that they can be able to provide for their HIV/AIDS orphaned grandchildren. The strategy is that every year we empower 100 grannies who household heads, at the end of every year those 100 grannies graduate from the program and another 1000 grannies are registered.</w:t>
      </w:r>
    </w:p>
    <w:p w14:paraId="090B54E0" w14:textId="77777777" w:rsidR="007059A3" w:rsidRPr="007059A3" w:rsidRDefault="007059A3" w:rsidP="007059A3">
      <w:pPr>
        <w:spacing w:after="0" w:line="385" w:lineRule="exact"/>
        <w:rPr>
          <w:rFonts w:ascii="Times New Roman" w:eastAsia="Times New Roman" w:hAnsi="Times New Roman" w:cs="Arial"/>
          <w:sz w:val="24"/>
          <w:szCs w:val="20"/>
          <w:lang w:val="en-GB" w:eastAsia="nl-NL"/>
        </w:rPr>
      </w:pPr>
    </w:p>
    <w:p w14:paraId="12C3D810" w14:textId="5B897BA2" w:rsidR="007059A3" w:rsidRPr="007059A3" w:rsidRDefault="007059A3" w:rsidP="007059A3">
      <w:pPr>
        <w:spacing w:after="0" w:line="247" w:lineRule="auto"/>
        <w:ind w:left="160" w:right="200"/>
        <w:rPr>
          <w:rFonts w:ascii="Calibri" w:eastAsia="Calibri" w:hAnsi="Calibri" w:cs="Arial"/>
          <w:sz w:val="24"/>
          <w:szCs w:val="20"/>
          <w:lang w:val="en-GB" w:eastAsia="nl-NL"/>
        </w:rPr>
      </w:pPr>
      <w:r w:rsidRPr="007059A3">
        <w:rPr>
          <w:rFonts w:ascii="Calibri" w:eastAsia="Calibri" w:hAnsi="Calibri" w:cs="Arial"/>
          <w:sz w:val="24"/>
          <w:szCs w:val="20"/>
          <w:lang w:val="en-GB" w:eastAsia="nl-NL"/>
        </w:rPr>
        <w:t>PBP conducts a baseline study identifying the particular needs of each of the selected granny. One of the guiding factor</w:t>
      </w:r>
      <w:r w:rsidR="005957CC">
        <w:rPr>
          <w:rFonts w:ascii="Calibri" w:eastAsia="Calibri" w:hAnsi="Calibri" w:cs="Arial"/>
          <w:sz w:val="24"/>
          <w:szCs w:val="20"/>
          <w:lang w:val="en-GB" w:eastAsia="nl-NL"/>
        </w:rPr>
        <w:t>s</w:t>
      </w:r>
      <w:r w:rsidRPr="007059A3">
        <w:rPr>
          <w:rFonts w:ascii="Calibri" w:eastAsia="Calibri" w:hAnsi="Calibri" w:cs="Arial"/>
          <w:sz w:val="24"/>
          <w:szCs w:val="20"/>
          <w:lang w:val="en-GB" w:eastAsia="nl-NL"/>
        </w:rPr>
        <w:t xml:space="preserve"> is that, the granny must be “100% considered” poorest among the poor, must be above 65yrs, must be a single widow, must be looking after her orphaned HIV/AIDS ground children and above all must commit to complete the </w:t>
      </w:r>
      <w:proofErr w:type="gramStart"/>
      <w:r w:rsidRPr="007059A3">
        <w:rPr>
          <w:rFonts w:ascii="Calibri" w:eastAsia="Calibri" w:hAnsi="Calibri" w:cs="Arial"/>
          <w:sz w:val="24"/>
          <w:szCs w:val="20"/>
          <w:lang w:val="en-GB" w:eastAsia="nl-NL"/>
        </w:rPr>
        <w:t>12 month</w:t>
      </w:r>
      <w:proofErr w:type="gramEnd"/>
      <w:r w:rsidRPr="007059A3">
        <w:rPr>
          <w:rFonts w:ascii="Calibri" w:eastAsia="Calibri" w:hAnsi="Calibri" w:cs="Arial"/>
          <w:sz w:val="24"/>
          <w:szCs w:val="20"/>
          <w:lang w:val="en-GB" w:eastAsia="nl-NL"/>
        </w:rPr>
        <w:t xml:space="preserve"> program.</w:t>
      </w:r>
    </w:p>
    <w:p w14:paraId="7E44AA9C" w14:textId="77777777" w:rsidR="007059A3" w:rsidRPr="007059A3" w:rsidRDefault="007059A3" w:rsidP="007059A3">
      <w:pPr>
        <w:spacing w:after="0" w:line="279" w:lineRule="exact"/>
        <w:rPr>
          <w:rFonts w:ascii="Times New Roman" w:eastAsia="Times New Roman" w:hAnsi="Times New Roman" w:cs="Arial"/>
          <w:sz w:val="24"/>
          <w:szCs w:val="20"/>
          <w:lang w:val="en-GB" w:eastAsia="nl-NL"/>
        </w:rPr>
      </w:pPr>
    </w:p>
    <w:p w14:paraId="2B5229D8" w14:textId="77777777" w:rsidR="007059A3" w:rsidRPr="007059A3" w:rsidRDefault="007059A3" w:rsidP="007059A3">
      <w:pPr>
        <w:spacing w:after="0" w:line="256" w:lineRule="auto"/>
        <w:ind w:left="160" w:right="160"/>
        <w:rPr>
          <w:rFonts w:ascii="Calibri" w:eastAsia="Calibri" w:hAnsi="Calibri" w:cs="Arial"/>
          <w:sz w:val="24"/>
          <w:szCs w:val="20"/>
          <w:lang w:val="en-GB" w:eastAsia="nl-NL"/>
        </w:rPr>
      </w:pPr>
      <w:r w:rsidRPr="007059A3">
        <w:rPr>
          <w:rFonts w:ascii="Calibri" w:eastAsia="Calibri" w:hAnsi="Calibri" w:cs="Arial"/>
          <w:sz w:val="24"/>
          <w:szCs w:val="20"/>
          <w:lang w:val="en-GB" w:eastAsia="nl-NL"/>
        </w:rPr>
        <w:t>Particular focus is put on food supplement in the run, farming to create food security in their homes, health &amp; care and education to ensure that their grandchildren stay in school.</w:t>
      </w:r>
    </w:p>
    <w:p w14:paraId="0A1C1106" w14:textId="77777777" w:rsidR="007059A3" w:rsidRPr="007059A3" w:rsidRDefault="007059A3" w:rsidP="007059A3">
      <w:pPr>
        <w:spacing w:after="0" w:line="270" w:lineRule="exact"/>
        <w:rPr>
          <w:rFonts w:ascii="Times New Roman" w:eastAsia="Times New Roman" w:hAnsi="Times New Roman" w:cs="Arial"/>
          <w:sz w:val="24"/>
          <w:szCs w:val="20"/>
          <w:lang w:val="en-GB" w:eastAsia="nl-NL"/>
        </w:rPr>
      </w:pPr>
    </w:p>
    <w:p w14:paraId="71C5C694" w14:textId="77777777" w:rsidR="007059A3" w:rsidRPr="007059A3" w:rsidRDefault="007059A3" w:rsidP="007059A3">
      <w:pPr>
        <w:spacing w:after="0" w:line="256" w:lineRule="auto"/>
        <w:ind w:left="160" w:right="700"/>
        <w:rPr>
          <w:rFonts w:ascii="Calibri" w:eastAsia="Calibri" w:hAnsi="Calibri" w:cs="Arial"/>
          <w:sz w:val="24"/>
          <w:szCs w:val="20"/>
          <w:lang w:val="en-GB" w:eastAsia="nl-NL"/>
        </w:rPr>
      </w:pPr>
      <w:proofErr w:type="gramStart"/>
      <w:r w:rsidRPr="007059A3">
        <w:rPr>
          <w:rFonts w:ascii="Calibri" w:eastAsia="Calibri" w:hAnsi="Calibri" w:cs="Arial"/>
          <w:sz w:val="24"/>
          <w:szCs w:val="20"/>
          <w:lang w:val="en-GB" w:eastAsia="nl-NL"/>
        </w:rPr>
        <w:t>So</w:t>
      </w:r>
      <w:proofErr w:type="gramEnd"/>
      <w:r w:rsidRPr="007059A3">
        <w:rPr>
          <w:rFonts w:ascii="Calibri" w:eastAsia="Calibri" w:hAnsi="Calibri" w:cs="Arial"/>
          <w:sz w:val="24"/>
          <w:szCs w:val="20"/>
          <w:lang w:val="en-GB" w:eastAsia="nl-NL"/>
        </w:rPr>
        <w:t xml:space="preserve"> in 2019/2020, such grannies were identified and despite the delays and challenges caused by Covid 19, the project only suffered a 3 months delay to completion.</w:t>
      </w:r>
    </w:p>
    <w:p w14:paraId="4B600CD5" w14:textId="77777777" w:rsidR="007059A3" w:rsidRPr="007059A3" w:rsidRDefault="007059A3" w:rsidP="007059A3">
      <w:pPr>
        <w:spacing w:after="0" w:line="270" w:lineRule="exact"/>
        <w:rPr>
          <w:rFonts w:ascii="Times New Roman" w:eastAsia="Times New Roman" w:hAnsi="Times New Roman" w:cs="Arial"/>
          <w:sz w:val="24"/>
          <w:szCs w:val="20"/>
          <w:lang w:val="en-GB" w:eastAsia="nl-NL"/>
        </w:rPr>
      </w:pPr>
    </w:p>
    <w:p w14:paraId="3ED924F7" w14:textId="77777777" w:rsidR="007059A3" w:rsidRPr="007059A3" w:rsidRDefault="007059A3" w:rsidP="007059A3">
      <w:pPr>
        <w:spacing w:after="0" w:line="249" w:lineRule="auto"/>
        <w:ind w:left="160" w:right="220"/>
        <w:rPr>
          <w:rFonts w:ascii="Calibri" w:eastAsia="Calibri" w:hAnsi="Calibri" w:cs="Arial"/>
          <w:sz w:val="24"/>
          <w:szCs w:val="20"/>
          <w:lang w:val="en-GB" w:eastAsia="nl-NL"/>
        </w:rPr>
      </w:pPr>
      <w:r w:rsidRPr="007059A3">
        <w:rPr>
          <w:rFonts w:ascii="Calibri" w:eastAsia="Calibri" w:hAnsi="Calibri" w:cs="Arial"/>
          <w:sz w:val="24"/>
          <w:szCs w:val="20"/>
          <w:lang w:val="en-GB" w:eastAsia="nl-NL"/>
        </w:rPr>
        <w:t>The last 3 years have taught us a lesson that once grannies are supported, loved, empowered and guided, they don’t only support their families but become very important key players in community economic development. This has informed our advocacy</w:t>
      </w:r>
    </w:p>
    <w:p w14:paraId="2B6BEC8D" w14:textId="77777777" w:rsidR="007059A3" w:rsidRPr="007059A3" w:rsidRDefault="007059A3" w:rsidP="007059A3">
      <w:pPr>
        <w:spacing w:after="0" w:line="249" w:lineRule="auto"/>
        <w:rPr>
          <w:rFonts w:ascii="Calibri" w:eastAsia="Calibri" w:hAnsi="Calibri" w:cs="Arial"/>
          <w:sz w:val="24"/>
          <w:szCs w:val="20"/>
          <w:lang w:val="en-GB" w:eastAsia="nl-NL"/>
        </w:rPr>
        <w:sectPr w:rsidR="007059A3" w:rsidRPr="007059A3" w:rsidSect="007059A3">
          <w:type w:val="continuous"/>
          <w:pgSz w:w="12240" w:h="15840"/>
          <w:pgMar w:top="666" w:right="1440" w:bottom="540" w:left="1440" w:header="0" w:footer="0" w:gutter="0"/>
          <w:cols w:space="708"/>
        </w:sectPr>
      </w:pPr>
    </w:p>
    <w:p w14:paraId="665EA860" w14:textId="77777777" w:rsidR="007059A3" w:rsidRPr="007059A3" w:rsidRDefault="007059A3" w:rsidP="007059A3">
      <w:pPr>
        <w:spacing w:after="0" w:line="0" w:lineRule="atLeast"/>
        <w:ind w:right="160"/>
        <w:jc w:val="right"/>
        <w:rPr>
          <w:rFonts w:ascii="Times New Roman" w:eastAsia="Times New Roman" w:hAnsi="Times New Roman" w:cs="Arial"/>
          <w:sz w:val="19"/>
          <w:szCs w:val="20"/>
          <w:lang w:val="en-GB" w:eastAsia="nl-NL"/>
        </w:rPr>
      </w:pPr>
      <w:bookmarkStart w:id="5" w:name="page2"/>
      <w:bookmarkEnd w:id="5"/>
      <w:r w:rsidRPr="007059A3">
        <w:rPr>
          <w:rFonts w:ascii="Times New Roman" w:eastAsia="Times New Roman" w:hAnsi="Times New Roman" w:cs="Arial"/>
          <w:sz w:val="19"/>
          <w:szCs w:val="20"/>
          <w:lang w:val="en-GB" w:eastAsia="nl-NL"/>
        </w:rPr>
        <w:t>2</w:t>
      </w:r>
    </w:p>
    <w:p w14:paraId="586E4BD5" w14:textId="77777777" w:rsidR="007059A3" w:rsidRPr="007059A3" w:rsidRDefault="007059A3" w:rsidP="007059A3">
      <w:pPr>
        <w:spacing w:after="0" w:line="197" w:lineRule="exact"/>
        <w:rPr>
          <w:rFonts w:ascii="Times New Roman" w:eastAsia="Times New Roman" w:hAnsi="Times New Roman" w:cs="Arial"/>
          <w:sz w:val="20"/>
          <w:szCs w:val="20"/>
          <w:lang w:val="en-GB" w:eastAsia="nl-NL"/>
        </w:rPr>
      </w:pPr>
    </w:p>
    <w:p w14:paraId="1A6005DE" w14:textId="77777777" w:rsidR="007059A3" w:rsidRPr="007059A3" w:rsidRDefault="007059A3" w:rsidP="007059A3">
      <w:pPr>
        <w:spacing w:after="0" w:line="249" w:lineRule="auto"/>
        <w:ind w:left="160" w:right="320"/>
        <w:jc w:val="both"/>
        <w:rPr>
          <w:rFonts w:ascii="Calibri" w:eastAsia="Calibri" w:hAnsi="Calibri" w:cs="Arial"/>
          <w:sz w:val="24"/>
          <w:szCs w:val="20"/>
          <w:lang w:val="en-GB" w:eastAsia="nl-NL"/>
        </w:rPr>
      </w:pPr>
      <w:r w:rsidRPr="007059A3">
        <w:rPr>
          <w:rFonts w:ascii="Calibri" w:eastAsia="Calibri" w:hAnsi="Calibri" w:cs="Arial"/>
          <w:sz w:val="24"/>
          <w:szCs w:val="20"/>
          <w:lang w:val="en-GB" w:eastAsia="nl-NL"/>
        </w:rPr>
        <w:t>strategy and we are engaging the government on this matter. If URICT and other partners manage to have the government look at the plight of the grannies, a project like PBP can be duplicated in many villages in Uganda.</w:t>
      </w:r>
    </w:p>
    <w:p w14:paraId="70CDE72B" w14:textId="77777777" w:rsidR="007059A3" w:rsidRPr="007059A3" w:rsidRDefault="007059A3" w:rsidP="007059A3">
      <w:pPr>
        <w:spacing w:after="0" w:line="280" w:lineRule="exact"/>
        <w:rPr>
          <w:rFonts w:ascii="Times New Roman" w:eastAsia="Times New Roman" w:hAnsi="Times New Roman" w:cs="Arial"/>
          <w:sz w:val="20"/>
          <w:szCs w:val="20"/>
          <w:lang w:val="en-GB" w:eastAsia="nl-NL"/>
        </w:rPr>
      </w:pPr>
    </w:p>
    <w:p w14:paraId="262A4E70" w14:textId="334B813C" w:rsidR="007059A3" w:rsidRPr="007059A3" w:rsidRDefault="007059A3" w:rsidP="007059A3">
      <w:pPr>
        <w:spacing w:after="0" w:line="0" w:lineRule="atLeast"/>
        <w:ind w:left="160"/>
        <w:rPr>
          <w:rFonts w:ascii="Calibri" w:eastAsia="Calibri" w:hAnsi="Calibri" w:cs="Arial"/>
          <w:sz w:val="24"/>
          <w:szCs w:val="20"/>
          <w:lang w:val="en-GB" w:eastAsia="nl-NL"/>
        </w:rPr>
      </w:pPr>
      <w:r w:rsidRPr="007059A3">
        <w:rPr>
          <w:rFonts w:ascii="Calibri" w:eastAsia="Calibri" w:hAnsi="Calibri" w:cs="Arial"/>
          <w:sz w:val="24"/>
          <w:szCs w:val="20"/>
          <w:lang w:val="en-GB" w:eastAsia="nl-NL"/>
        </w:rPr>
        <w:t xml:space="preserve">Below </w:t>
      </w:r>
      <w:r>
        <w:rPr>
          <w:rFonts w:ascii="Calibri" w:eastAsia="Calibri" w:hAnsi="Calibri" w:cs="Arial"/>
          <w:sz w:val="24"/>
          <w:szCs w:val="20"/>
          <w:lang w:val="en-GB" w:eastAsia="nl-NL"/>
        </w:rPr>
        <w:t>t</w:t>
      </w:r>
      <w:r w:rsidRPr="007059A3">
        <w:rPr>
          <w:rFonts w:ascii="Calibri" w:eastAsia="Calibri" w:hAnsi="Calibri" w:cs="Arial"/>
          <w:sz w:val="24"/>
          <w:szCs w:val="20"/>
          <w:lang w:val="en-GB" w:eastAsia="nl-NL"/>
        </w:rPr>
        <w:t xml:space="preserve">he project objectives </w:t>
      </w:r>
      <w:r>
        <w:rPr>
          <w:rFonts w:ascii="Calibri" w:eastAsia="Calibri" w:hAnsi="Calibri" w:cs="Arial"/>
          <w:sz w:val="24"/>
          <w:szCs w:val="20"/>
          <w:lang w:val="en-GB" w:eastAsia="nl-NL"/>
        </w:rPr>
        <w:t xml:space="preserve">are presented </w:t>
      </w:r>
      <w:r w:rsidRPr="007059A3">
        <w:rPr>
          <w:rFonts w:ascii="Calibri" w:eastAsia="Calibri" w:hAnsi="Calibri" w:cs="Arial"/>
          <w:sz w:val="24"/>
          <w:szCs w:val="20"/>
          <w:lang w:val="en-GB" w:eastAsia="nl-NL"/>
        </w:rPr>
        <w:t xml:space="preserve">alongside the conducted </w:t>
      </w:r>
      <w:proofErr w:type="gramStart"/>
      <w:r w:rsidRPr="007059A3">
        <w:rPr>
          <w:rFonts w:ascii="Calibri" w:eastAsia="Calibri" w:hAnsi="Calibri" w:cs="Arial"/>
          <w:sz w:val="24"/>
          <w:szCs w:val="20"/>
          <w:lang w:val="en-GB" w:eastAsia="nl-NL"/>
        </w:rPr>
        <w:t>activities;-</w:t>
      </w:r>
      <w:proofErr w:type="gramEnd"/>
    </w:p>
    <w:p w14:paraId="400FF53B" w14:textId="77777777" w:rsidR="007059A3" w:rsidRPr="007059A3" w:rsidRDefault="007059A3" w:rsidP="007059A3">
      <w:pPr>
        <w:spacing w:after="0" w:line="303" w:lineRule="exact"/>
        <w:rPr>
          <w:rFonts w:ascii="Times New Roman" w:eastAsia="Times New Roman" w:hAnsi="Times New Roman" w:cs="Arial"/>
          <w:sz w:val="20"/>
          <w:szCs w:val="20"/>
          <w:lang w:val="en-GB" w:eastAsia="nl-NL"/>
        </w:rPr>
      </w:pPr>
    </w:p>
    <w:p w14:paraId="3F3FAA68" w14:textId="77777777" w:rsidR="007059A3" w:rsidRPr="007059A3" w:rsidRDefault="007059A3" w:rsidP="007059A3">
      <w:pPr>
        <w:spacing w:after="0" w:line="242" w:lineRule="auto"/>
        <w:ind w:left="160" w:right="160"/>
        <w:rPr>
          <w:rFonts w:ascii="Calibri" w:eastAsia="Calibri" w:hAnsi="Calibri" w:cs="Arial"/>
          <w:b/>
          <w:sz w:val="23"/>
          <w:szCs w:val="20"/>
          <w:lang w:val="en-GB" w:eastAsia="nl-NL"/>
        </w:rPr>
      </w:pPr>
      <w:r w:rsidRPr="007059A3">
        <w:rPr>
          <w:rFonts w:ascii="Calibri" w:eastAsia="Calibri" w:hAnsi="Calibri" w:cs="Arial"/>
          <w:b/>
          <w:sz w:val="23"/>
          <w:szCs w:val="20"/>
          <w:lang w:val="en-GB" w:eastAsia="nl-NL"/>
        </w:rPr>
        <w:t>Creation of an Enabling Environment for 100 Grannies to be in position to sustain themselves and also provide for their HIV/AIDS grandchildren.</w:t>
      </w:r>
    </w:p>
    <w:p w14:paraId="087926AF" w14:textId="77777777" w:rsidR="007059A3" w:rsidRPr="007059A3" w:rsidRDefault="007059A3" w:rsidP="007059A3">
      <w:pPr>
        <w:spacing w:after="0" w:line="274" w:lineRule="exact"/>
        <w:rPr>
          <w:rFonts w:ascii="Times New Roman" w:eastAsia="Times New Roman" w:hAnsi="Times New Roman" w:cs="Arial"/>
          <w:sz w:val="20"/>
          <w:szCs w:val="20"/>
          <w:lang w:val="en-GB" w:eastAsia="nl-NL"/>
        </w:rPr>
      </w:pPr>
    </w:p>
    <w:p w14:paraId="2ACDC551" w14:textId="0D5DA56B" w:rsidR="007059A3" w:rsidRPr="007059A3" w:rsidRDefault="007059A3" w:rsidP="007059A3">
      <w:pPr>
        <w:spacing w:after="0" w:line="242" w:lineRule="auto"/>
        <w:ind w:left="160" w:right="240"/>
        <w:jc w:val="both"/>
        <w:rPr>
          <w:rFonts w:ascii="Calibri" w:eastAsia="Calibri" w:hAnsi="Calibri" w:cs="Arial"/>
          <w:sz w:val="23"/>
          <w:szCs w:val="20"/>
          <w:lang w:val="en-GB" w:eastAsia="nl-NL"/>
        </w:rPr>
      </w:pPr>
      <w:r w:rsidRPr="007059A3">
        <w:rPr>
          <w:rFonts w:ascii="Calibri" w:eastAsia="Calibri" w:hAnsi="Calibri" w:cs="Arial"/>
          <w:sz w:val="23"/>
          <w:szCs w:val="20"/>
          <w:lang w:val="en-GB" w:eastAsia="nl-NL"/>
        </w:rPr>
        <w:t xml:space="preserve">The intended result in this case is the creation of food security. This was achieved and it came with an added benefit of not only for the granny to have enough food to eat but also left with some to sell on the market hence attracting an income. We have witnessed increased household incomes for the grannies. All the 100 grannies have been equipped with garden tools, seeds and needed planting/harvesting information. URICT’s team in </w:t>
      </w:r>
      <w:proofErr w:type="spellStart"/>
      <w:r w:rsidRPr="007059A3">
        <w:rPr>
          <w:rFonts w:ascii="Calibri" w:eastAsia="Calibri" w:hAnsi="Calibri" w:cs="Arial"/>
          <w:sz w:val="23"/>
          <w:szCs w:val="20"/>
          <w:lang w:val="en-GB" w:eastAsia="nl-NL"/>
        </w:rPr>
        <w:t>Agro</w:t>
      </w:r>
      <w:proofErr w:type="spellEnd"/>
      <w:r w:rsidRPr="007059A3">
        <w:rPr>
          <w:rFonts w:ascii="Calibri" w:eastAsia="Calibri" w:hAnsi="Calibri" w:cs="Arial"/>
          <w:sz w:val="23"/>
          <w:szCs w:val="20"/>
          <w:lang w:val="en-GB" w:eastAsia="nl-NL"/>
        </w:rPr>
        <w:t xml:space="preserve">-business has trained all the grannies with modern farming methods alongside </w:t>
      </w:r>
      <w:proofErr w:type="spellStart"/>
      <w:r w:rsidRPr="007059A3">
        <w:rPr>
          <w:rFonts w:ascii="Calibri" w:eastAsia="Calibri" w:hAnsi="Calibri" w:cs="Arial"/>
          <w:sz w:val="23"/>
          <w:szCs w:val="20"/>
          <w:lang w:val="en-GB" w:eastAsia="nl-NL"/>
        </w:rPr>
        <w:t>post harvest</w:t>
      </w:r>
      <w:proofErr w:type="spellEnd"/>
      <w:r w:rsidRPr="007059A3">
        <w:rPr>
          <w:rFonts w:ascii="Calibri" w:eastAsia="Calibri" w:hAnsi="Calibri" w:cs="Arial"/>
          <w:sz w:val="23"/>
          <w:szCs w:val="20"/>
          <w:lang w:val="en-GB" w:eastAsia="nl-NL"/>
        </w:rPr>
        <w:t xml:space="preserve"> management. URICT has gone a step further to create market access for the produc</w:t>
      </w:r>
      <w:r>
        <w:rPr>
          <w:rFonts w:ascii="Calibri" w:eastAsia="Calibri" w:hAnsi="Calibri" w:cs="Arial"/>
          <w:sz w:val="23"/>
          <w:szCs w:val="20"/>
          <w:lang w:val="en-GB" w:eastAsia="nl-NL"/>
        </w:rPr>
        <w:t>t</w:t>
      </w:r>
      <w:r w:rsidRPr="007059A3">
        <w:rPr>
          <w:rFonts w:ascii="Calibri" w:eastAsia="Calibri" w:hAnsi="Calibri" w:cs="Arial"/>
          <w:sz w:val="23"/>
          <w:szCs w:val="20"/>
          <w:lang w:val="en-GB" w:eastAsia="nl-NL"/>
        </w:rPr>
        <w:t xml:space="preserve">s of the grannies. Directly and indirectly </w:t>
      </w:r>
      <w:r>
        <w:rPr>
          <w:rFonts w:ascii="Calibri" w:eastAsia="Calibri" w:hAnsi="Calibri" w:cs="Arial"/>
          <w:sz w:val="23"/>
          <w:szCs w:val="20"/>
          <w:lang w:val="en-GB" w:eastAsia="nl-NL"/>
        </w:rPr>
        <w:t>economic empowerment was increasing in the group of</w:t>
      </w:r>
      <w:r w:rsidRPr="007059A3">
        <w:rPr>
          <w:rFonts w:ascii="Calibri" w:eastAsia="Calibri" w:hAnsi="Calibri" w:cs="Arial"/>
          <w:sz w:val="23"/>
          <w:szCs w:val="20"/>
          <w:lang w:val="en-GB" w:eastAsia="nl-NL"/>
        </w:rPr>
        <w:t xml:space="preserve"> selected grannies.</w:t>
      </w:r>
    </w:p>
    <w:p w14:paraId="27D6AE1A" w14:textId="77777777" w:rsidR="007059A3" w:rsidRPr="007059A3" w:rsidRDefault="007059A3" w:rsidP="007059A3">
      <w:pPr>
        <w:spacing w:after="0" w:line="389" w:lineRule="exact"/>
        <w:rPr>
          <w:rFonts w:ascii="Times New Roman" w:eastAsia="Times New Roman" w:hAnsi="Times New Roman" w:cs="Arial"/>
          <w:sz w:val="20"/>
          <w:szCs w:val="20"/>
          <w:lang w:val="en-GB" w:eastAsia="nl-NL"/>
        </w:rPr>
      </w:pPr>
    </w:p>
    <w:p w14:paraId="71E1F6A1" w14:textId="77777777" w:rsidR="007059A3" w:rsidRPr="007059A3" w:rsidRDefault="007059A3" w:rsidP="007059A3">
      <w:pPr>
        <w:spacing w:after="0" w:line="242" w:lineRule="auto"/>
        <w:ind w:left="160" w:right="220"/>
        <w:jc w:val="both"/>
        <w:rPr>
          <w:rFonts w:ascii="Calibri" w:eastAsia="Calibri" w:hAnsi="Calibri" w:cs="Arial"/>
          <w:sz w:val="23"/>
          <w:szCs w:val="20"/>
          <w:lang w:val="en-GB" w:eastAsia="nl-NL"/>
        </w:rPr>
      </w:pPr>
      <w:r w:rsidRPr="007059A3">
        <w:rPr>
          <w:rFonts w:ascii="Calibri" w:eastAsia="Calibri" w:hAnsi="Calibri" w:cs="Arial"/>
          <w:sz w:val="23"/>
          <w:szCs w:val="20"/>
          <w:lang w:val="en-GB" w:eastAsia="nl-NL"/>
        </w:rPr>
        <w:t xml:space="preserve">All the 100 grannies had completed the skilling training under the Peer Educator arrangement. In 2020 this program was made richer, whereby URICT did not only focus on Medical First Aid, HIV/AIDS prevention, </w:t>
      </w:r>
      <w:proofErr w:type="spellStart"/>
      <w:r w:rsidRPr="007059A3">
        <w:rPr>
          <w:rFonts w:ascii="Calibri" w:eastAsia="Calibri" w:hAnsi="Calibri" w:cs="Arial"/>
          <w:sz w:val="23"/>
          <w:szCs w:val="20"/>
          <w:lang w:val="en-GB" w:eastAsia="nl-NL"/>
        </w:rPr>
        <w:t>counseling</w:t>
      </w:r>
      <w:proofErr w:type="spellEnd"/>
      <w:r w:rsidRPr="007059A3">
        <w:rPr>
          <w:rFonts w:ascii="Calibri" w:eastAsia="Calibri" w:hAnsi="Calibri" w:cs="Arial"/>
          <w:sz w:val="23"/>
          <w:szCs w:val="20"/>
          <w:lang w:val="en-GB" w:eastAsia="nl-NL"/>
        </w:rPr>
        <w:t>, window of hope etc but instead we made it richer by adding things like art and craft, knitting, tailoring and making of face masks for sale. In so doing still the grannies have been able to earn an income from making and selling of face masks in the community.</w:t>
      </w:r>
    </w:p>
    <w:p w14:paraId="04BF80DE" w14:textId="77777777" w:rsidR="007059A3" w:rsidRPr="007059A3" w:rsidRDefault="007059A3" w:rsidP="007059A3">
      <w:pPr>
        <w:spacing w:after="0" w:line="297" w:lineRule="exact"/>
        <w:rPr>
          <w:rFonts w:ascii="Times New Roman" w:eastAsia="Times New Roman" w:hAnsi="Times New Roman" w:cs="Arial"/>
          <w:sz w:val="20"/>
          <w:szCs w:val="20"/>
          <w:lang w:val="en-GB" w:eastAsia="nl-NL"/>
        </w:rPr>
      </w:pPr>
    </w:p>
    <w:p w14:paraId="41BF7A39" w14:textId="77777777" w:rsidR="007059A3" w:rsidRPr="007059A3" w:rsidRDefault="007059A3" w:rsidP="007059A3">
      <w:pPr>
        <w:spacing w:after="0" w:line="242" w:lineRule="auto"/>
        <w:ind w:left="160" w:right="240"/>
        <w:jc w:val="both"/>
        <w:rPr>
          <w:rFonts w:ascii="Calibri" w:eastAsia="Calibri" w:hAnsi="Calibri" w:cs="Arial"/>
          <w:sz w:val="23"/>
          <w:szCs w:val="20"/>
          <w:lang w:val="en-GB" w:eastAsia="nl-NL"/>
        </w:rPr>
      </w:pPr>
      <w:r w:rsidRPr="007059A3">
        <w:rPr>
          <w:rFonts w:ascii="Calibri" w:eastAsia="Calibri" w:hAnsi="Calibri" w:cs="Arial"/>
          <w:sz w:val="23"/>
          <w:szCs w:val="20"/>
          <w:lang w:val="en-GB" w:eastAsia="nl-NL"/>
        </w:rPr>
        <w:t>In 2020 URICT put more emphasis “Where there is no doctor” though a side sub activity, URICT quickly realized that the grannies are more vulnerable to Covid 19 because of advancing age, and in so doing URICT had to come up with a strategy not only to save their lives but also the lives of their grandchildren.</w:t>
      </w:r>
    </w:p>
    <w:p w14:paraId="69C0B1AC" w14:textId="77777777" w:rsidR="007059A3" w:rsidRPr="007059A3" w:rsidRDefault="007059A3" w:rsidP="007059A3">
      <w:pPr>
        <w:spacing w:after="0" w:line="287" w:lineRule="exact"/>
        <w:rPr>
          <w:rFonts w:ascii="Times New Roman" w:eastAsia="Times New Roman" w:hAnsi="Times New Roman" w:cs="Arial"/>
          <w:sz w:val="20"/>
          <w:szCs w:val="20"/>
          <w:lang w:val="en-GB" w:eastAsia="nl-NL"/>
        </w:rPr>
      </w:pPr>
    </w:p>
    <w:p w14:paraId="206D12F1" w14:textId="77777777" w:rsidR="007059A3" w:rsidRPr="007059A3" w:rsidRDefault="007059A3" w:rsidP="007059A3">
      <w:pPr>
        <w:spacing w:after="0" w:line="242" w:lineRule="auto"/>
        <w:ind w:left="160" w:right="500"/>
        <w:rPr>
          <w:rFonts w:ascii="Calibri" w:eastAsia="Calibri" w:hAnsi="Calibri" w:cs="Arial"/>
          <w:sz w:val="23"/>
          <w:szCs w:val="20"/>
          <w:lang w:val="en-GB" w:eastAsia="nl-NL"/>
        </w:rPr>
      </w:pPr>
      <w:r w:rsidRPr="007059A3">
        <w:rPr>
          <w:rFonts w:ascii="Calibri" w:eastAsia="Calibri" w:hAnsi="Calibri" w:cs="Arial"/>
          <w:sz w:val="23"/>
          <w:szCs w:val="20"/>
          <w:lang w:val="en-GB" w:eastAsia="nl-NL"/>
        </w:rPr>
        <w:t xml:space="preserve">Instead of the grannies gathering, URICT decided to take the services directly to the homes of the grannies. At every turn URICT ensured that it observed the Covid 19 Standard Operating Procedures and URICT also developed a Covid 19 policy of her own to make sure that the URICT field team is safe at all times. </w:t>
      </w:r>
      <w:proofErr w:type="gramStart"/>
      <w:r w:rsidRPr="007059A3">
        <w:rPr>
          <w:rFonts w:ascii="Calibri" w:eastAsia="Calibri" w:hAnsi="Calibri" w:cs="Arial"/>
          <w:sz w:val="23"/>
          <w:szCs w:val="20"/>
          <w:lang w:val="en-GB" w:eastAsia="nl-NL"/>
        </w:rPr>
        <w:t>So</w:t>
      </w:r>
      <w:proofErr w:type="gramEnd"/>
      <w:r w:rsidRPr="007059A3">
        <w:rPr>
          <w:rFonts w:ascii="Calibri" w:eastAsia="Calibri" w:hAnsi="Calibri" w:cs="Arial"/>
          <w:sz w:val="23"/>
          <w:szCs w:val="20"/>
          <w:lang w:val="en-GB" w:eastAsia="nl-NL"/>
        </w:rPr>
        <w:t xml:space="preserve"> distribution of food supplements like (Rice, Beans, and Corn etc) was directly delivered at different homes of the grannies. The same applies to trainings; each family of the granny reached a tailored training in her own home. This gave URICT more time to engage the grannies and even carry out demonstration at the individuals’ farm fields.</w:t>
      </w:r>
    </w:p>
    <w:p w14:paraId="137C59E8" w14:textId="77777777" w:rsidR="007059A3" w:rsidRPr="007059A3" w:rsidRDefault="007059A3" w:rsidP="007059A3">
      <w:pPr>
        <w:spacing w:after="0" w:line="280" w:lineRule="exact"/>
        <w:rPr>
          <w:rFonts w:ascii="Times New Roman" w:eastAsia="Times New Roman" w:hAnsi="Times New Roman" w:cs="Arial"/>
          <w:sz w:val="20"/>
          <w:szCs w:val="20"/>
          <w:lang w:val="en-GB" w:eastAsia="nl-NL"/>
        </w:rPr>
      </w:pPr>
    </w:p>
    <w:p w14:paraId="2491CF28" w14:textId="319EC1FE" w:rsidR="007059A3" w:rsidRPr="007059A3" w:rsidRDefault="007059A3" w:rsidP="007059A3">
      <w:pPr>
        <w:spacing w:after="0" w:line="242" w:lineRule="auto"/>
        <w:ind w:left="160" w:right="340"/>
        <w:rPr>
          <w:rFonts w:ascii="Calibri" w:eastAsia="Calibri" w:hAnsi="Calibri" w:cs="Arial"/>
          <w:sz w:val="23"/>
          <w:szCs w:val="20"/>
          <w:lang w:val="en-GB" w:eastAsia="nl-NL"/>
        </w:rPr>
      </w:pPr>
      <w:r w:rsidRPr="007059A3">
        <w:rPr>
          <w:rFonts w:ascii="Calibri" w:eastAsia="Calibri" w:hAnsi="Calibri" w:cs="Arial"/>
          <w:sz w:val="23"/>
          <w:szCs w:val="20"/>
          <w:lang w:val="en-GB" w:eastAsia="nl-NL"/>
        </w:rPr>
        <w:t xml:space="preserve">Each of the hundred grannies was supposed to prepare their farm fields by a team of the 60 youth friends. We created the </w:t>
      </w:r>
      <w:proofErr w:type="gramStart"/>
      <w:r w:rsidRPr="007059A3">
        <w:rPr>
          <w:rFonts w:ascii="Calibri" w:eastAsia="Calibri" w:hAnsi="Calibri" w:cs="Arial"/>
          <w:sz w:val="23"/>
          <w:szCs w:val="20"/>
          <w:lang w:val="en-GB" w:eastAsia="nl-NL"/>
        </w:rPr>
        <w:t>45 youth</w:t>
      </w:r>
      <w:proofErr w:type="gramEnd"/>
      <w:r w:rsidRPr="007059A3">
        <w:rPr>
          <w:rFonts w:ascii="Calibri" w:eastAsia="Calibri" w:hAnsi="Calibri" w:cs="Arial"/>
          <w:sz w:val="23"/>
          <w:szCs w:val="20"/>
          <w:lang w:val="en-GB" w:eastAsia="nl-NL"/>
        </w:rPr>
        <w:t xml:space="preserve"> volunteer team, which we named </w:t>
      </w:r>
      <w:r w:rsidRPr="007059A3">
        <w:rPr>
          <w:rFonts w:ascii="Calibri" w:eastAsia="Calibri" w:hAnsi="Calibri" w:cs="Arial"/>
          <w:i/>
          <w:iCs/>
          <w:sz w:val="23"/>
          <w:szCs w:val="20"/>
          <w:lang w:val="en-GB" w:eastAsia="nl-NL"/>
        </w:rPr>
        <w:t>F</w:t>
      </w:r>
      <w:r w:rsidRPr="007059A3">
        <w:rPr>
          <w:rFonts w:ascii="Calibri" w:eastAsia="Calibri" w:hAnsi="Calibri" w:cs="Arial"/>
          <w:i/>
          <w:iCs/>
          <w:sz w:val="23"/>
          <w:szCs w:val="20"/>
          <w:lang w:val="en-GB" w:eastAsia="nl-NL"/>
        </w:rPr>
        <w:t xml:space="preserve">riends of the </w:t>
      </w:r>
      <w:r w:rsidRPr="007059A3">
        <w:rPr>
          <w:rFonts w:ascii="Calibri" w:eastAsia="Calibri" w:hAnsi="Calibri" w:cs="Arial"/>
          <w:i/>
          <w:iCs/>
          <w:sz w:val="23"/>
          <w:szCs w:val="20"/>
          <w:lang w:val="en-GB" w:eastAsia="nl-NL"/>
        </w:rPr>
        <w:t>G</w:t>
      </w:r>
      <w:r w:rsidRPr="007059A3">
        <w:rPr>
          <w:rFonts w:ascii="Calibri" w:eastAsia="Calibri" w:hAnsi="Calibri" w:cs="Arial"/>
          <w:i/>
          <w:iCs/>
          <w:sz w:val="23"/>
          <w:szCs w:val="20"/>
          <w:lang w:val="en-GB" w:eastAsia="nl-NL"/>
        </w:rPr>
        <w:t>rannies.</w:t>
      </w:r>
      <w:r w:rsidRPr="007059A3">
        <w:rPr>
          <w:rFonts w:ascii="Calibri" w:eastAsia="Calibri" w:hAnsi="Calibri" w:cs="Arial"/>
          <w:sz w:val="23"/>
          <w:szCs w:val="20"/>
          <w:lang w:val="en-GB" w:eastAsia="nl-NL"/>
        </w:rPr>
        <w:t xml:space="preserve"> These are strong able young men and women, who we have trained and prepared to offer labour to the grannies. It’s a way of growing a generation of young people who love and appreciate the struggles of the grannies.</w:t>
      </w:r>
    </w:p>
    <w:p w14:paraId="08C4FC03" w14:textId="77777777" w:rsidR="007059A3" w:rsidRPr="007059A3" w:rsidRDefault="007059A3" w:rsidP="007059A3">
      <w:pPr>
        <w:spacing w:after="0" w:line="242" w:lineRule="auto"/>
        <w:rPr>
          <w:rFonts w:ascii="Calibri" w:eastAsia="Calibri" w:hAnsi="Calibri" w:cs="Arial"/>
          <w:sz w:val="23"/>
          <w:szCs w:val="20"/>
          <w:lang w:val="en-GB" w:eastAsia="nl-NL"/>
        </w:rPr>
        <w:sectPr w:rsidR="007059A3" w:rsidRPr="007059A3">
          <w:pgSz w:w="12240" w:h="15840"/>
          <w:pgMar w:top="666" w:right="1440" w:bottom="1440" w:left="1440" w:header="0" w:footer="0" w:gutter="0"/>
          <w:cols w:space="708"/>
        </w:sectPr>
      </w:pPr>
    </w:p>
    <w:p w14:paraId="0804C7B3" w14:textId="77777777" w:rsidR="007059A3" w:rsidRPr="007059A3" w:rsidRDefault="007059A3" w:rsidP="007059A3">
      <w:pPr>
        <w:spacing w:after="0" w:line="0" w:lineRule="atLeast"/>
        <w:ind w:left="9120"/>
        <w:rPr>
          <w:rFonts w:ascii="Times New Roman" w:eastAsia="Times New Roman" w:hAnsi="Times New Roman" w:cs="Arial"/>
          <w:sz w:val="16"/>
          <w:szCs w:val="20"/>
          <w:lang w:val="en-GB" w:eastAsia="nl-NL"/>
        </w:rPr>
      </w:pPr>
      <w:bookmarkStart w:id="6" w:name="page3"/>
      <w:bookmarkEnd w:id="6"/>
      <w:r w:rsidRPr="007059A3">
        <w:rPr>
          <w:rFonts w:ascii="Times New Roman" w:eastAsia="Times New Roman" w:hAnsi="Times New Roman" w:cs="Arial"/>
          <w:sz w:val="16"/>
          <w:szCs w:val="20"/>
          <w:lang w:val="en-GB" w:eastAsia="nl-NL"/>
        </w:rPr>
        <w:t>3</w:t>
      </w:r>
    </w:p>
    <w:p w14:paraId="3A6DD1E1" w14:textId="77777777" w:rsidR="007059A3" w:rsidRPr="007059A3" w:rsidRDefault="007059A3" w:rsidP="007059A3">
      <w:pPr>
        <w:spacing w:after="0" w:line="223" w:lineRule="exact"/>
        <w:rPr>
          <w:rFonts w:ascii="Times New Roman" w:eastAsia="Times New Roman" w:hAnsi="Times New Roman" w:cs="Arial"/>
          <w:sz w:val="20"/>
          <w:szCs w:val="20"/>
          <w:lang w:val="en-GB" w:eastAsia="nl-NL"/>
        </w:rPr>
      </w:pPr>
    </w:p>
    <w:p w14:paraId="221972E4" w14:textId="6D84B1B8" w:rsidR="007059A3" w:rsidRPr="007059A3" w:rsidRDefault="007059A3" w:rsidP="007059A3">
      <w:pPr>
        <w:spacing w:after="0" w:line="242" w:lineRule="auto"/>
        <w:ind w:left="160" w:right="220"/>
        <w:rPr>
          <w:rFonts w:ascii="Calibri" w:eastAsia="Calibri" w:hAnsi="Calibri" w:cs="Arial"/>
          <w:sz w:val="23"/>
          <w:szCs w:val="20"/>
          <w:lang w:val="en-GB" w:eastAsia="nl-NL"/>
        </w:rPr>
      </w:pPr>
      <w:r w:rsidRPr="007059A3">
        <w:rPr>
          <w:rFonts w:ascii="Calibri" w:eastAsia="Calibri" w:hAnsi="Calibri" w:cs="Arial"/>
          <w:sz w:val="23"/>
          <w:szCs w:val="20"/>
          <w:lang w:val="en-GB" w:eastAsia="nl-NL"/>
        </w:rPr>
        <w:t>Through the advocacy activities, all the grannies who have been missing out on the monthly government grant of Ugx70,000/= Shillings have been enrolled and URICT is proud to say more and more grannies are getting the money, though it’s a government program, but there is so much corruption, so the grannies in communities where URICT works have been missing out on this money for the last many years</w:t>
      </w:r>
      <w:r>
        <w:rPr>
          <w:rFonts w:ascii="Calibri" w:eastAsia="Calibri" w:hAnsi="Calibri" w:cs="Arial"/>
          <w:sz w:val="23"/>
          <w:szCs w:val="20"/>
          <w:lang w:val="en-GB" w:eastAsia="nl-NL"/>
        </w:rPr>
        <w:t>. But URICT</w:t>
      </w:r>
      <w:r w:rsidRPr="007059A3">
        <w:rPr>
          <w:rFonts w:ascii="Calibri" w:eastAsia="Calibri" w:hAnsi="Calibri" w:cs="Arial"/>
          <w:sz w:val="23"/>
          <w:szCs w:val="20"/>
          <w:lang w:val="en-GB" w:eastAsia="nl-NL"/>
        </w:rPr>
        <w:t xml:space="preserve"> lobbied and they are now on the list and receive their money monthly.</w:t>
      </w:r>
    </w:p>
    <w:p w14:paraId="0FCFAC23" w14:textId="77777777" w:rsidR="007059A3" w:rsidRPr="007059A3" w:rsidRDefault="007059A3" w:rsidP="007059A3">
      <w:pPr>
        <w:spacing w:after="0" w:line="368" w:lineRule="exact"/>
        <w:rPr>
          <w:rFonts w:ascii="Times New Roman" w:eastAsia="Times New Roman" w:hAnsi="Times New Roman" w:cs="Arial"/>
          <w:sz w:val="20"/>
          <w:szCs w:val="20"/>
          <w:lang w:val="en-GB" w:eastAsia="nl-NL"/>
        </w:rPr>
      </w:pPr>
    </w:p>
    <w:p w14:paraId="2D0B74DC" w14:textId="77777777" w:rsidR="007059A3" w:rsidRPr="007059A3" w:rsidRDefault="007059A3" w:rsidP="007059A3">
      <w:pPr>
        <w:spacing w:after="0" w:line="235" w:lineRule="auto"/>
        <w:ind w:left="160" w:right="160"/>
        <w:jc w:val="both"/>
        <w:rPr>
          <w:rFonts w:ascii="Calibri" w:eastAsia="Calibri" w:hAnsi="Calibri" w:cs="Arial"/>
          <w:sz w:val="23"/>
          <w:szCs w:val="20"/>
          <w:lang w:val="en-GB" w:eastAsia="nl-NL"/>
        </w:rPr>
      </w:pPr>
      <w:r w:rsidRPr="007059A3">
        <w:rPr>
          <w:rFonts w:ascii="Calibri" w:eastAsia="Calibri" w:hAnsi="Calibri" w:cs="Arial"/>
          <w:sz w:val="23"/>
          <w:szCs w:val="20"/>
          <w:lang w:val="en-GB" w:eastAsia="nl-NL"/>
        </w:rPr>
        <w:t xml:space="preserve">URICT continues to train the grannies and the locals in WASH to avoid water borne disease. Sanitation &amp; Hygiene. Each home has been installed with a </w:t>
      </w:r>
      <w:proofErr w:type="spellStart"/>
      <w:r w:rsidRPr="007059A3">
        <w:rPr>
          <w:rFonts w:ascii="Calibri" w:eastAsia="Calibri" w:hAnsi="Calibri" w:cs="Arial"/>
          <w:sz w:val="23"/>
          <w:szCs w:val="20"/>
          <w:lang w:val="en-GB" w:eastAsia="nl-NL"/>
        </w:rPr>
        <w:t>Biosand</w:t>
      </w:r>
      <w:proofErr w:type="spellEnd"/>
      <w:r w:rsidRPr="007059A3">
        <w:rPr>
          <w:rFonts w:ascii="Calibri" w:eastAsia="Calibri" w:hAnsi="Calibri" w:cs="Arial"/>
          <w:sz w:val="23"/>
          <w:szCs w:val="20"/>
          <w:lang w:val="en-GB" w:eastAsia="nl-NL"/>
        </w:rPr>
        <w:t xml:space="preserve"> water filter. A number of sessions have been held with individual household on how to improve on their sanitation and hygiene. In </w:t>
      </w:r>
      <w:proofErr w:type="gramStart"/>
      <w:r w:rsidRPr="007059A3">
        <w:rPr>
          <w:rFonts w:ascii="Calibri" w:eastAsia="Calibri" w:hAnsi="Calibri" w:cs="Arial"/>
          <w:sz w:val="23"/>
          <w:szCs w:val="20"/>
          <w:lang w:val="en-GB" w:eastAsia="nl-NL"/>
        </w:rPr>
        <w:t>addition</w:t>
      </w:r>
      <w:proofErr w:type="gramEnd"/>
      <w:r w:rsidRPr="007059A3">
        <w:rPr>
          <w:rFonts w:ascii="Calibri" w:eastAsia="Calibri" w:hAnsi="Calibri" w:cs="Arial"/>
          <w:sz w:val="23"/>
          <w:szCs w:val="20"/>
          <w:lang w:val="en-GB" w:eastAsia="nl-NL"/>
        </w:rPr>
        <w:t xml:space="preserve"> each household has been provided with soap, basins, mosquito nets, and jerry cans. This in turn has contributed to reduction in sickness amongst the targeted households. URICT has observed that the sanitation and hygiene in households targeted by the project have improved at least each of the households with a pit latrine and with registered decrease in incidences of preventable diseases.</w:t>
      </w:r>
    </w:p>
    <w:p w14:paraId="2B8EF3F7" w14:textId="77777777" w:rsidR="007059A3" w:rsidRPr="007059A3" w:rsidRDefault="007059A3" w:rsidP="007059A3">
      <w:pPr>
        <w:spacing w:after="0" w:line="200" w:lineRule="exact"/>
        <w:rPr>
          <w:rFonts w:ascii="Times New Roman" w:eastAsia="Times New Roman" w:hAnsi="Times New Roman" w:cs="Arial"/>
          <w:sz w:val="20"/>
          <w:szCs w:val="20"/>
          <w:lang w:val="en-GB" w:eastAsia="nl-NL"/>
        </w:rPr>
      </w:pPr>
    </w:p>
    <w:p w14:paraId="69678C9A" w14:textId="77777777" w:rsidR="007059A3" w:rsidRPr="007059A3" w:rsidRDefault="007059A3" w:rsidP="007059A3">
      <w:pPr>
        <w:spacing w:after="0" w:line="235" w:lineRule="auto"/>
        <w:ind w:left="160" w:right="160"/>
        <w:jc w:val="both"/>
        <w:rPr>
          <w:rFonts w:ascii="Calibri" w:eastAsia="Calibri" w:hAnsi="Calibri" w:cs="Arial"/>
          <w:sz w:val="23"/>
          <w:szCs w:val="20"/>
          <w:lang w:val="en-GB" w:eastAsia="nl-NL"/>
        </w:rPr>
      </w:pPr>
      <w:r w:rsidRPr="007059A3">
        <w:rPr>
          <w:rFonts w:ascii="Calibri" w:eastAsia="Calibri" w:hAnsi="Calibri" w:cs="Arial"/>
          <w:sz w:val="23"/>
          <w:szCs w:val="20"/>
          <w:lang w:val="en-GB" w:eastAsia="nl-NL"/>
        </w:rPr>
        <w:t xml:space="preserve">Though the program was suspended when schools closed, URICT had earlier on been involved in provision of School requirements to Orphans &amp; Vulnerable Children (OVCs) under the care of their grandmothers. Through Educational Support Program. This includes provision of Books, Pens, Pencils, School Uniforms, and Shoes etc. This has enabled many OVCs to attend School, which could have been impossible without URICT’s immediate interventions. </w:t>
      </w:r>
      <w:proofErr w:type="spellStart"/>
      <w:r w:rsidRPr="007059A3">
        <w:rPr>
          <w:rFonts w:ascii="Calibri" w:eastAsia="Calibri" w:hAnsi="Calibri" w:cs="Arial"/>
          <w:sz w:val="23"/>
          <w:szCs w:val="20"/>
          <w:lang w:val="en-GB" w:eastAsia="nl-NL"/>
        </w:rPr>
        <w:t>Its</w:t>
      </w:r>
      <w:proofErr w:type="spellEnd"/>
      <w:r w:rsidRPr="007059A3">
        <w:rPr>
          <w:rFonts w:ascii="Calibri" w:eastAsia="Calibri" w:hAnsi="Calibri" w:cs="Arial"/>
          <w:sz w:val="23"/>
          <w:szCs w:val="20"/>
          <w:lang w:val="en-GB" w:eastAsia="nl-NL"/>
        </w:rPr>
        <w:t xml:space="preserve"> should be noted that, although government of Uganda caters partly for school fees for all children in primary schools, parents are expected to meet other needs such as school uniform, exercise books, pencils and </w:t>
      </w:r>
      <w:proofErr w:type="spellStart"/>
      <w:r w:rsidRPr="007059A3">
        <w:rPr>
          <w:rFonts w:ascii="Calibri" w:eastAsia="Calibri" w:hAnsi="Calibri" w:cs="Arial"/>
          <w:sz w:val="23"/>
          <w:szCs w:val="20"/>
          <w:lang w:val="en-GB" w:eastAsia="nl-NL"/>
        </w:rPr>
        <w:t>mid day</w:t>
      </w:r>
      <w:proofErr w:type="spellEnd"/>
      <w:r w:rsidRPr="007059A3">
        <w:rPr>
          <w:rFonts w:ascii="Calibri" w:eastAsia="Calibri" w:hAnsi="Calibri" w:cs="Arial"/>
          <w:sz w:val="23"/>
          <w:szCs w:val="20"/>
          <w:lang w:val="en-GB" w:eastAsia="nl-NL"/>
        </w:rPr>
        <w:t xml:space="preserve"> meals. Most orphaned children are unable to meet the above, which excludes them from accessing education.</w:t>
      </w:r>
    </w:p>
    <w:p w14:paraId="4489DB8B" w14:textId="77777777" w:rsidR="007059A3" w:rsidRPr="007059A3" w:rsidRDefault="007059A3" w:rsidP="007059A3">
      <w:pPr>
        <w:spacing w:after="0" w:line="200" w:lineRule="exact"/>
        <w:rPr>
          <w:rFonts w:ascii="Times New Roman" w:eastAsia="Times New Roman" w:hAnsi="Times New Roman" w:cs="Arial"/>
          <w:sz w:val="20"/>
          <w:szCs w:val="20"/>
          <w:lang w:val="en-GB" w:eastAsia="nl-NL"/>
        </w:rPr>
      </w:pPr>
    </w:p>
    <w:p w14:paraId="77B8370A" w14:textId="77777777" w:rsidR="007059A3" w:rsidRPr="007059A3" w:rsidRDefault="007059A3" w:rsidP="007059A3">
      <w:pPr>
        <w:spacing w:after="0" w:line="200" w:lineRule="exact"/>
        <w:rPr>
          <w:rFonts w:ascii="Times New Roman" w:eastAsia="Times New Roman" w:hAnsi="Times New Roman" w:cs="Arial"/>
          <w:sz w:val="20"/>
          <w:szCs w:val="20"/>
          <w:lang w:val="en-GB" w:eastAsia="nl-NL"/>
        </w:rPr>
      </w:pPr>
    </w:p>
    <w:p w14:paraId="39BCFBC7" w14:textId="43C2A5F4" w:rsidR="007059A3" w:rsidRPr="007059A3" w:rsidRDefault="007059A3" w:rsidP="007059A3">
      <w:pPr>
        <w:spacing w:after="0" w:line="0" w:lineRule="atLeast"/>
        <w:ind w:left="150"/>
        <w:rPr>
          <w:rFonts w:ascii="Calibri" w:eastAsia="Calibri" w:hAnsi="Calibri" w:cs="Arial"/>
          <w:b/>
          <w:sz w:val="24"/>
          <w:szCs w:val="20"/>
          <w:lang w:val="en-GB" w:eastAsia="nl-NL"/>
        </w:rPr>
      </w:pPr>
      <w:r>
        <w:rPr>
          <w:rFonts w:ascii="Calibri" w:eastAsia="Calibri" w:hAnsi="Calibri" w:cs="Arial"/>
          <w:sz w:val="24"/>
          <w:szCs w:val="20"/>
          <w:lang w:val="en-GB" w:eastAsia="nl-NL"/>
        </w:rPr>
        <w:t>M</w:t>
      </w:r>
      <w:r w:rsidRPr="007059A3">
        <w:rPr>
          <w:rFonts w:ascii="Calibri" w:eastAsia="Calibri" w:hAnsi="Calibri" w:cs="Arial"/>
          <w:sz w:val="24"/>
          <w:szCs w:val="20"/>
          <w:lang w:val="en-GB" w:eastAsia="nl-NL"/>
        </w:rPr>
        <w:t xml:space="preserve">uch as there has been some on-going small time activity internal evaluation, URICT deems it </w:t>
      </w:r>
      <w:r>
        <w:rPr>
          <w:rFonts w:ascii="Calibri" w:eastAsia="Calibri" w:hAnsi="Calibri" w:cs="Arial"/>
          <w:sz w:val="24"/>
          <w:szCs w:val="20"/>
          <w:lang w:val="en-GB" w:eastAsia="nl-NL"/>
        </w:rPr>
        <w:t xml:space="preserve">    </w:t>
      </w:r>
      <w:r w:rsidRPr="007059A3">
        <w:rPr>
          <w:rFonts w:ascii="Calibri" w:eastAsia="Calibri" w:hAnsi="Calibri" w:cs="Arial"/>
          <w:sz w:val="24"/>
          <w:szCs w:val="20"/>
          <w:lang w:val="en-GB" w:eastAsia="nl-NL"/>
        </w:rPr>
        <w:t>fit to carry out a detailed and external evaluation of her activities at the end this 2021</w:t>
      </w:r>
      <w:r>
        <w:rPr>
          <w:rFonts w:ascii="Calibri" w:eastAsia="Calibri" w:hAnsi="Calibri" w:cs="Arial"/>
          <w:sz w:val="24"/>
          <w:szCs w:val="20"/>
          <w:lang w:val="en-GB" w:eastAsia="nl-NL"/>
        </w:rPr>
        <w:t>.</w:t>
      </w:r>
    </w:p>
    <w:p w14:paraId="6E435F19" w14:textId="77777777" w:rsidR="007059A3" w:rsidRPr="007059A3" w:rsidRDefault="007059A3" w:rsidP="007059A3">
      <w:pPr>
        <w:spacing w:after="0" w:line="200" w:lineRule="exact"/>
        <w:rPr>
          <w:rFonts w:ascii="Times New Roman" w:eastAsia="Times New Roman" w:hAnsi="Times New Roman" w:cs="Arial"/>
          <w:sz w:val="20"/>
          <w:szCs w:val="20"/>
          <w:lang w:val="en-GB" w:eastAsia="nl-NL"/>
        </w:rPr>
      </w:pPr>
    </w:p>
    <w:p w14:paraId="29A443B6" w14:textId="77777777" w:rsidR="007059A3" w:rsidRPr="007059A3" w:rsidRDefault="007059A3" w:rsidP="007059A3">
      <w:pPr>
        <w:spacing w:after="0" w:line="346" w:lineRule="exact"/>
        <w:rPr>
          <w:rFonts w:ascii="Times New Roman" w:eastAsia="Times New Roman" w:hAnsi="Times New Roman" w:cs="Arial"/>
          <w:sz w:val="20"/>
          <w:szCs w:val="20"/>
          <w:lang w:val="en-GB" w:eastAsia="nl-NL"/>
        </w:rPr>
      </w:pPr>
    </w:p>
    <w:p w14:paraId="1DC659E3" w14:textId="77777777" w:rsidR="007059A3" w:rsidRPr="007059A3" w:rsidRDefault="007059A3" w:rsidP="007059A3">
      <w:pPr>
        <w:spacing w:after="0" w:line="0" w:lineRule="atLeast"/>
        <w:ind w:left="160"/>
        <w:rPr>
          <w:rFonts w:ascii="Calibri" w:eastAsia="Calibri" w:hAnsi="Calibri" w:cs="Arial"/>
          <w:b/>
          <w:sz w:val="24"/>
          <w:szCs w:val="20"/>
          <w:lang w:val="en-GB" w:eastAsia="nl-NL"/>
        </w:rPr>
      </w:pPr>
      <w:r w:rsidRPr="007059A3">
        <w:rPr>
          <w:rFonts w:ascii="Calibri" w:eastAsia="Calibri" w:hAnsi="Calibri" w:cs="Arial"/>
          <w:b/>
          <w:sz w:val="24"/>
          <w:szCs w:val="20"/>
          <w:lang w:val="en-GB" w:eastAsia="nl-NL"/>
        </w:rPr>
        <w:t>Lessons learnt</w:t>
      </w:r>
    </w:p>
    <w:p w14:paraId="5D7318DA" w14:textId="77777777" w:rsidR="007059A3" w:rsidRPr="007059A3" w:rsidRDefault="007059A3" w:rsidP="007059A3">
      <w:pPr>
        <w:spacing w:after="0" w:line="200" w:lineRule="exact"/>
        <w:rPr>
          <w:rFonts w:ascii="Times New Roman" w:eastAsia="Times New Roman" w:hAnsi="Times New Roman" w:cs="Arial"/>
          <w:sz w:val="20"/>
          <w:szCs w:val="20"/>
          <w:lang w:val="en-GB" w:eastAsia="nl-NL"/>
        </w:rPr>
      </w:pPr>
    </w:p>
    <w:p w14:paraId="238D56A9" w14:textId="77777777" w:rsidR="007059A3" w:rsidRPr="007059A3" w:rsidRDefault="007059A3" w:rsidP="007059A3">
      <w:pPr>
        <w:spacing w:after="0" w:line="219" w:lineRule="exact"/>
        <w:rPr>
          <w:rFonts w:ascii="Times New Roman" w:eastAsia="Times New Roman" w:hAnsi="Times New Roman" w:cs="Arial"/>
          <w:sz w:val="20"/>
          <w:szCs w:val="20"/>
          <w:lang w:val="en-GB" w:eastAsia="nl-NL"/>
        </w:rPr>
      </w:pPr>
    </w:p>
    <w:p w14:paraId="004267B7" w14:textId="1D655843" w:rsidR="007059A3" w:rsidRPr="007059A3" w:rsidRDefault="007059A3" w:rsidP="007059A3">
      <w:pPr>
        <w:spacing w:after="0" w:line="0" w:lineRule="atLeast"/>
        <w:ind w:left="160"/>
        <w:rPr>
          <w:rFonts w:ascii="Calibri" w:eastAsia="Calibri" w:hAnsi="Calibri" w:cs="Arial"/>
          <w:sz w:val="24"/>
          <w:szCs w:val="20"/>
          <w:lang w:val="en-GB" w:eastAsia="nl-NL"/>
        </w:rPr>
      </w:pPr>
      <w:r w:rsidRPr="007059A3">
        <w:rPr>
          <w:rFonts w:ascii="Calibri" w:eastAsia="Calibri" w:hAnsi="Calibri" w:cs="Arial"/>
          <w:sz w:val="24"/>
          <w:szCs w:val="20"/>
          <w:lang w:val="en-GB" w:eastAsia="nl-NL"/>
        </w:rPr>
        <w:t>During the implementation of the activities URICT has learnt a couple of lessons;</w:t>
      </w:r>
    </w:p>
    <w:p w14:paraId="0E91948D" w14:textId="77777777" w:rsidR="007059A3" w:rsidRPr="007059A3" w:rsidRDefault="007059A3" w:rsidP="007059A3">
      <w:pPr>
        <w:spacing w:after="0" w:line="200" w:lineRule="exact"/>
        <w:rPr>
          <w:rFonts w:ascii="Times New Roman" w:eastAsia="Times New Roman" w:hAnsi="Times New Roman" w:cs="Arial"/>
          <w:sz w:val="20"/>
          <w:szCs w:val="20"/>
          <w:lang w:val="en-GB" w:eastAsia="nl-NL"/>
        </w:rPr>
      </w:pPr>
    </w:p>
    <w:p w14:paraId="01FC9A21" w14:textId="77777777" w:rsidR="007059A3" w:rsidRPr="007059A3" w:rsidRDefault="007059A3" w:rsidP="007059A3">
      <w:pPr>
        <w:spacing w:after="0" w:line="232" w:lineRule="exact"/>
        <w:rPr>
          <w:rFonts w:ascii="Times New Roman" w:eastAsia="Times New Roman" w:hAnsi="Times New Roman" w:cs="Arial"/>
          <w:sz w:val="20"/>
          <w:szCs w:val="20"/>
          <w:lang w:val="en-GB" w:eastAsia="nl-NL"/>
        </w:rPr>
      </w:pPr>
    </w:p>
    <w:p w14:paraId="52B1889C" w14:textId="77777777" w:rsidR="007059A3" w:rsidRPr="007059A3" w:rsidRDefault="007059A3" w:rsidP="007059A3">
      <w:pPr>
        <w:numPr>
          <w:ilvl w:val="0"/>
          <w:numId w:val="35"/>
        </w:numPr>
        <w:tabs>
          <w:tab w:val="left" w:pos="500"/>
        </w:tabs>
        <w:spacing w:after="0" w:line="244" w:lineRule="auto"/>
        <w:ind w:left="500" w:right="260" w:hanging="339"/>
        <w:rPr>
          <w:rFonts w:ascii="Symbol" w:eastAsia="Symbol" w:hAnsi="Symbol" w:cs="Arial"/>
          <w:sz w:val="24"/>
          <w:szCs w:val="20"/>
          <w:lang w:val="en-GB" w:eastAsia="nl-NL"/>
        </w:rPr>
      </w:pPr>
      <w:r w:rsidRPr="007059A3">
        <w:rPr>
          <w:rFonts w:ascii="Calibri" w:eastAsia="Calibri" w:hAnsi="Calibri" w:cs="Arial"/>
          <w:sz w:val="24"/>
          <w:szCs w:val="20"/>
          <w:lang w:val="en-GB" w:eastAsia="nl-NL"/>
        </w:rPr>
        <w:t>Every activity needs a well thought strategy if URICT wants an overwhelming impact at the end of the project period. These new strategies developed by URICT have been very wonderful in the implementation.</w:t>
      </w:r>
    </w:p>
    <w:p w14:paraId="7FD2A38A" w14:textId="77777777" w:rsidR="007059A3" w:rsidRPr="007059A3" w:rsidRDefault="007059A3" w:rsidP="007059A3">
      <w:pPr>
        <w:spacing w:after="0" w:line="54" w:lineRule="exact"/>
        <w:rPr>
          <w:rFonts w:ascii="Symbol" w:eastAsia="Symbol" w:hAnsi="Symbol" w:cs="Arial"/>
          <w:sz w:val="24"/>
          <w:szCs w:val="20"/>
          <w:lang w:val="en-GB" w:eastAsia="nl-NL"/>
        </w:rPr>
      </w:pPr>
    </w:p>
    <w:p w14:paraId="4ED8EA81" w14:textId="2137EF87" w:rsidR="007059A3" w:rsidRPr="007059A3" w:rsidRDefault="007059A3" w:rsidP="007059A3">
      <w:pPr>
        <w:numPr>
          <w:ilvl w:val="0"/>
          <w:numId w:val="35"/>
        </w:numPr>
        <w:tabs>
          <w:tab w:val="left" w:pos="500"/>
        </w:tabs>
        <w:spacing w:after="0" w:line="244" w:lineRule="auto"/>
        <w:ind w:left="500" w:right="780" w:hanging="339"/>
        <w:rPr>
          <w:rFonts w:ascii="Symbol" w:eastAsia="Symbol" w:hAnsi="Symbol" w:cs="Arial"/>
          <w:sz w:val="24"/>
          <w:szCs w:val="20"/>
          <w:lang w:val="en-GB" w:eastAsia="nl-NL"/>
        </w:rPr>
      </w:pPr>
      <w:r w:rsidRPr="007059A3">
        <w:rPr>
          <w:rFonts w:ascii="Calibri" w:eastAsia="Calibri" w:hAnsi="Calibri" w:cs="Arial"/>
          <w:sz w:val="24"/>
          <w:szCs w:val="20"/>
          <w:lang w:val="en-GB" w:eastAsia="nl-NL"/>
        </w:rPr>
        <w:t xml:space="preserve">The </w:t>
      </w:r>
      <w:proofErr w:type="spellStart"/>
      <w:proofErr w:type="gramStart"/>
      <w:r w:rsidRPr="007059A3">
        <w:rPr>
          <w:rFonts w:ascii="Calibri" w:eastAsia="Calibri" w:hAnsi="Calibri" w:cs="Arial"/>
          <w:sz w:val="24"/>
          <w:szCs w:val="20"/>
          <w:lang w:val="en-GB" w:eastAsia="nl-NL"/>
        </w:rPr>
        <w:t>out reach</w:t>
      </w:r>
      <w:proofErr w:type="spellEnd"/>
      <w:proofErr w:type="gramEnd"/>
      <w:r w:rsidRPr="007059A3">
        <w:rPr>
          <w:rFonts w:ascii="Calibri" w:eastAsia="Calibri" w:hAnsi="Calibri" w:cs="Arial"/>
          <w:sz w:val="24"/>
          <w:szCs w:val="20"/>
          <w:lang w:val="en-GB" w:eastAsia="nl-NL"/>
        </w:rPr>
        <w:t xml:space="preserve"> activity of going public with HIV/AIDS has a high potential as an I</w:t>
      </w:r>
      <w:r>
        <w:rPr>
          <w:rFonts w:ascii="Calibri" w:eastAsia="Calibri" w:hAnsi="Calibri" w:cs="Arial"/>
          <w:sz w:val="24"/>
          <w:szCs w:val="20"/>
          <w:lang w:val="en-GB" w:eastAsia="nl-NL"/>
        </w:rPr>
        <w:t>nformation, education and communication s</w:t>
      </w:r>
      <w:r w:rsidRPr="007059A3">
        <w:rPr>
          <w:rFonts w:ascii="Calibri" w:eastAsia="Calibri" w:hAnsi="Calibri" w:cs="Arial"/>
          <w:sz w:val="24"/>
          <w:szCs w:val="20"/>
          <w:lang w:val="en-GB" w:eastAsia="nl-NL"/>
        </w:rPr>
        <w:t>trategy.</w:t>
      </w:r>
    </w:p>
    <w:p w14:paraId="72A93CFD" w14:textId="77777777" w:rsidR="007059A3" w:rsidRPr="007059A3" w:rsidRDefault="007059A3" w:rsidP="007059A3">
      <w:pPr>
        <w:spacing w:after="0" w:line="244" w:lineRule="auto"/>
        <w:rPr>
          <w:rFonts w:ascii="Symbol" w:eastAsia="Symbol" w:hAnsi="Symbol" w:cs="Arial"/>
          <w:sz w:val="24"/>
          <w:szCs w:val="20"/>
          <w:lang w:val="en-GB" w:eastAsia="nl-NL"/>
        </w:rPr>
        <w:sectPr w:rsidR="007059A3" w:rsidRPr="007059A3">
          <w:pgSz w:w="12240" w:h="15840"/>
          <w:pgMar w:top="677" w:right="1440" w:bottom="593" w:left="1440" w:header="0" w:footer="0" w:gutter="0"/>
          <w:cols w:space="708"/>
        </w:sectPr>
      </w:pPr>
    </w:p>
    <w:p w14:paraId="6195A5DA" w14:textId="77777777" w:rsidR="007059A3" w:rsidRPr="007059A3" w:rsidRDefault="007059A3" w:rsidP="007059A3">
      <w:pPr>
        <w:spacing w:after="0" w:line="0" w:lineRule="atLeast"/>
        <w:ind w:right="160"/>
        <w:jc w:val="right"/>
        <w:rPr>
          <w:rFonts w:ascii="Times New Roman" w:eastAsia="Times New Roman" w:hAnsi="Times New Roman" w:cs="Arial"/>
          <w:sz w:val="19"/>
          <w:szCs w:val="20"/>
          <w:lang w:val="nl-NL" w:eastAsia="nl-NL"/>
        </w:rPr>
      </w:pPr>
      <w:bookmarkStart w:id="7" w:name="page4"/>
      <w:bookmarkEnd w:id="7"/>
      <w:r w:rsidRPr="007059A3">
        <w:rPr>
          <w:rFonts w:ascii="Times New Roman" w:eastAsia="Times New Roman" w:hAnsi="Times New Roman" w:cs="Arial"/>
          <w:sz w:val="19"/>
          <w:szCs w:val="20"/>
          <w:lang w:val="nl-NL" w:eastAsia="nl-NL"/>
        </w:rPr>
        <w:t>4</w:t>
      </w:r>
    </w:p>
    <w:p w14:paraId="4508846C" w14:textId="77777777" w:rsidR="007059A3" w:rsidRPr="007059A3" w:rsidRDefault="007059A3" w:rsidP="007059A3">
      <w:pPr>
        <w:spacing w:after="0" w:line="211" w:lineRule="exact"/>
        <w:rPr>
          <w:rFonts w:ascii="Times New Roman" w:eastAsia="Times New Roman" w:hAnsi="Times New Roman" w:cs="Arial"/>
          <w:sz w:val="20"/>
          <w:szCs w:val="20"/>
          <w:lang w:val="nl-NL" w:eastAsia="nl-NL"/>
        </w:rPr>
      </w:pPr>
    </w:p>
    <w:p w14:paraId="72CCF01C" w14:textId="77777777" w:rsidR="007059A3" w:rsidRPr="007059A3" w:rsidRDefault="007059A3" w:rsidP="007059A3">
      <w:pPr>
        <w:numPr>
          <w:ilvl w:val="0"/>
          <w:numId w:val="36"/>
        </w:numPr>
        <w:tabs>
          <w:tab w:val="left" w:pos="500"/>
        </w:tabs>
        <w:spacing w:after="0" w:line="0" w:lineRule="atLeast"/>
        <w:ind w:left="500" w:hanging="339"/>
        <w:rPr>
          <w:rFonts w:ascii="Symbol" w:eastAsia="Symbol" w:hAnsi="Symbol" w:cs="Arial"/>
          <w:sz w:val="24"/>
          <w:szCs w:val="20"/>
          <w:lang w:val="en-GB" w:eastAsia="nl-NL"/>
        </w:rPr>
      </w:pPr>
      <w:r w:rsidRPr="007059A3">
        <w:rPr>
          <w:rFonts w:ascii="Calibri" w:eastAsia="Calibri" w:hAnsi="Calibri" w:cs="Arial"/>
          <w:sz w:val="24"/>
          <w:szCs w:val="20"/>
          <w:lang w:val="en-GB" w:eastAsia="nl-NL"/>
        </w:rPr>
        <w:t>URICT needs a better funding raising strategy to raise enough funds for her programs.</w:t>
      </w:r>
    </w:p>
    <w:p w14:paraId="3B2449F3" w14:textId="77777777" w:rsidR="007059A3" w:rsidRPr="007059A3" w:rsidRDefault="007059A3" w:rsidP="007059A3">
      <w:pPr>
        <w:spacing w:after="0" w:line="62" w:lineRule="exact"/>
        <w:rPr>
          <w:rFonts w:ascii="Symbol" w:eastAsia="Symbol" w:hAnsi="Symbol" w:cs="Arial"/>
          <w:sz w:val="24"/>
          <w:szCs w:val="20"/>
          <w:lang w:val="en-GB" w:eastAsia="nl-NL"/>
        </w:rPr>
      </w:pPr>
    </w:p>
    <w:p w14:paraId="7A35B8C7" w14:textId="77777777" w:rsidR="007059A3" w:rsidRPr="007059A3" w:rsidRDefault="007059A3" w:rsidP="007059A3">
      <w:pPr>
        <w:numPr>
          <w:ilvl w:val="0"/>
          <w:numId w:val="36"/>
        </w:numPr>
        <w:tabs>
          <w:tab w:val="left" w:pos="500"/>
        </w:tabs>
        <w:spacing w:after="0" w:line="0" w:lineRule="atLeast"/>
        <w:ind w:left="500" w:hanging="339"/>
        <w:rPr>
          <w:rFonts w:ascii="Symbol" w:eastAsia="Symbol" w:hAnsi="Symbol" w:cs="Arial"/>
          <w:sz w:val="24"/>
          <w:szCs w:val="20"/>
          <w:lang w:val="en-GB" w:eastAsia="nl-NL"/>
        </w:rPr>
      </w:pPr>
      <w:r w:rsidRPr="007059A3">
        <w:rPr>
          <w:rFonts w:ascii="Calibri" w:eastAsia="Calibri" w:hAnsi="Calibri" w:cs="Arial"/>
          <w:sz w:val="24"/>
          <w:szCs w:val="20"/>
          <w:lang w:val="en-GB" w:eastAsia="nl-NL"/>
        </w:rPr>
        <w:t>Donors need to be kept on every development of the project.</w:t>
      </w:r>
    </w:p>
    <w:p w14:paraId="79FEB1C3" w14:textId="77777777" w:rsidR="007059A3" w:rsidRPr="007059A3" w:rsidRDefault="007059A3" w:rsidP="007059A3">
      <w:pPr>
        <w:spacing w:after="0" w:line="62" w:lineRule="exact"/>
        <w:rPr>
          <w:rFonts w:ascii="Symbol" w:eastAsia="Symbol" w:hAnsi="Symbol" w:cs="Arial"/>
          <w:sz w:val="24"/>
          <w:szCs w:val="20"/>
          <w:lang w:val="en-GB" w:eastAsia="nl-NL"/>
        </w:rPr>
      </w:pPr>
    </w:p>
    <w:p w14:paraId="3AF66F44" w14:textId="77777777" w:rsidR="007059A3" w:rsidRPr="007059A3" w:rsidRDefault="007059A3" w:rsidP="007059A3">
      <w:pPr>
        <w:numPr>
          <w:ilvl w:val="0"/>
          <w:numId w:val="36"/>
        </w:numPr>
        <w:tabs>
          <w:tab w:val="left" w:pos="500"/>
        </w:tabs>
        <w:spacing w:after="0" w:line="0" w:lineRule="atLeast"/>
        <w:ind w:left="500" w:hanging="339"/>
        <w:rPr>
          <w:rFonts w:ascii="Symbol" w:eastAsia="Symbol" w:hAnsi="Symbol" w:cs="Arial"/>
          <w:sz w:val="24"/>
          <w:szCs w:val="20"/>
          <w:lang w:val="en-GB" w:eastAsia="nl-NL"/>
        </w:rPr>
      </w:pPr>
      <w:r w:rsidRPr="007059A3">
        <w:rPr>
          <w:rFonts w:ascii="Calibri" w:eastAsia="Calibri" w:hAnsi="Calibri" w:cs="Arial"/>
          <w:sz w:val="24"/>
          <w:szCs w:val="20"/>
          <w:lang w:val="en-GB" w:eastAsia="nl-NL"/>
        </w:rPr>
        <w:t>Grannies &amp; OVCs like the OVCs are highly vulnerable and face many challenges.</w:t>
      </w:r>
    </w:p>
    <w:p w14:paraId="1B174D0F" w14:textId="77777777" w:rsidR="007059A3" w:rsidRPr="007059A3" w:rsidRDefault="007059A3" w:rsidP="007059A3">
      <w:pPr>
        <w:spacing w:after="0" w:line="200" w:lineRule="exact"/>
        <w:rPr>
          <w:rFonts w:ascii="Times New Roman" w:eastAsia="Times New Roman" w:hAnsi="Times New Roman" w:cs="Arial"/>
          <w:sz w:val="20"/>
          <w:szCs w:val="20"/>
          <w:lang w:val="en-GB" w:eastAsia="nl-NL"/>
        </w:rPr>
      </w:pPr>
    </w:p>
    <w:p w14:paraId="67F40B9E" w14:textId="77777777" w:rsidR="007059A3" w:rsidRPr="007059A3" w:rsidRDefault="007059A3" w:rsidP="007059A3">
      <w:pPr>
        <w:spacing w:after="0" w:line="202" w:lineRule="exact"/>
        <w:rPr>
          <w:rFonts w:ascii="Times New Roman" w:eastAsia="Times New Roman" w:hAnsi="Times New Roman" w:cs="Arial"/>
          <w:sz w:val="20"/>
          <w:szCs w:val="20"/>
          <w:lang w:val="en-GB" w:eastAsia="nl-NL"/>
        </w:rPr>
      </w:pPr>
    </w:p>
    <w:p w14:paraId="186E9E11" w14:textId="77777777" w:rsidR="007059A3" w:rsidRPr="007059A3" w:rsidRDefault="007059A3" w:rsidP="007059A3">
      <w:pPr>
        <w:spacing w:after="0" w:line="0" w:lineRule="atLeast"/>
        <w:ind w:left="160"/>
        <w:rPr>
          <w:rFonts w:ascii="Calibri" w:eastAsia="Calibri" w:hAnsi="Calibri" w:cs="Arial"/>
          <w:b/>
          <w:sz w:val="24"/>
          <w:szCs w:val="20"/>
          <w:lang w:val="en-GB" w:eastAsia="nl-NL"/>
        </w:rPr>
      </w:pPr>
      <w:r w:rsidRPr="007059A3">
        <w:rPr>
          <w:rFonts w:ascii="Calibri" w:eastAsia="Calibri" w:hAnsi="Calibri" w:cs="Arial"/>
          <w:b/>
          <w:sz w:val="24"/>
          <w:szCs w:val="20"/>
          <w:lang w:val="en-GB" w:eastAsia="nl-NL"/>
        </w:rPr>
        <w:t>Conclusion:</w:t>
      </w:r>
    </w:p>
    <w:p w14:paraId="66B2BAB4" w14:textId="77777777" w:rsidR="007059A3" w:rsidRPr="007059A3" w:rsidRDefault="007059A3" w:rsidP="007059A3">
      <w:pPr>
        <w:spacing w:after="0" w:line="200" w:lineRule="exact"/>
        <w:rPr>
          <w:rFonts w:ascii="Times New Roman" w:eastAsia="Times New Roman" w:hAnsi="Times New Roman" w:cs="Arial"/>
          <w:sz w:val="20"/>
          <w:szCs w:val="20"/>
          <w:lang w:val="en-GB" w:eastAsia="nl-NL"/>
        </w:rPr>
      </w:pPr>
    </w:p>
    <w:p w14:paraId="71B184FF" w14:textId="77777777" w:rsidR="007059A3" w:rsidRPr="007059A3" w:rsidRDefault="007059A3" w:rsidP="007059A3">
      <w:pPr>
        <w:spacing w:after="0" w:line="221" w:lineRule="exact"/>
        <w:rPr>
          <w:rFonts w:ascii="Times New Roman" w:eastAsia="Times New Roman" w:hAnsi="Times New Roman" w:cs="Arial"/>
          <w:sz w:val="20"/>
          <w:szCs w:val="20"/>
          <w:lang w:val="en-GB" w:eastAsia="nl-NL"/>
        </w:rPr>
      </w:pPr>
    </w:p>
    <w:p w14:paraId="42482345" w14:textId="552DC297" w:rsidR="007059A3" w:rsidRPr="007059A3" w:rsidRDefault="007059A3" w:rsidP="007059A3">
      <w:pPr>
        <w:spacing w:after="0" w:line="249" w:lineRule="auto"/>
        <w:ind w:left="160" w:right="620"/>
        <w:jc w:val="both"/>
        <w:rPr>
          <w:rFonts w:ascii="Calibri" w:eastAsia="Calibri" w:hAnsi="Calibri" w:cs="Arial"/>
          <w:sz w:val="24"/>
          <w:szCs w:val="20"/>
          <w:lang w:val="en-GB" w:eastAsia="nl-NL"/>
        </w:rPr>
      </w:pPr>
      <w:r w:rsidRPr="007059A3">
        <w:rPr>
          <w:rFonts w:ascii="Calibri" w:eastAsia="Calibri" w:hAnsi="Calibri" w:cs="Arial"/>
          <w:sz w:val="24"/>
          <w:szCs w:val="20"/>
          <w:lang w:val="en-GB" w:eastAsia="nl-NL"/>
        </w:rPr>
        <w:t xml:space="preserve">URICT is </w:t>
      </w:r>
      <w:r>
        <w:rPr>
          <w:rFonts w:ascii="Calibri" w:eastAsia="Calibri" w:hAnsi="Calibri" w:cs="Arial"/>
          <w:sz w:val="24"/>
          <w:szCs w:val="20"/>
          <w:lang w:val="en-GB" w:eastAsia="nl-NL"/>
        </w:rPr>
        <w:t>very</w:t>
      </w:r>
      <w:r w:rsidRPr="007059A3">
        <w:rPr>
          <w:rFonts w:ascii="Calibri" w:eastAsia="Calibri" w:hAnsi="Calibri" w:cs="Arial"/>
          <w:sz w:val="24"/>
          <w:szCs w:val="20"/>
          <w:lang w:val="en-GB" w:eastAsia="nl-NL"/>
        </w:rPr>
        <w:t xml:space="preserve"> grateful for the support and guidance it receives from </w:t>
      </w:r>
      <w:proofErr w:type="spellStart"/>
      <w:r w:rsidRPr="007059A3">
        <w:rPr>
          <w:rFonts w:ascii="Calibri" w:eastAsia="Calibri" w:hAnsi="Calibri" w:cs="Arial"/>
          <w:sz w:val="24"/>
          <w:szCs w:val="20"/>
          <w:lang w:val="en-GB" w:eastAsia="nl-NL"/>
        </w:rPr>
        <w:t>WorldGranny</w:t>
      </w:r>
      <w:proofErr w:type="spellEnd"/>
      <w:r w:rsidRPr="007059A3">
        <w:rPr>
          <w:rFonts w:ascii="Calibri" w:eastAsia="Calibri" w:hAnsi="Calibri" w:cs="Arial"/>
          <w:sz w:val="24"/>
          <w:szCs w:val="20"/>
          <w:lang w:val="en-GB" w:eastAsia="nl-NL"/>
        </w:rPr>
        <w:t xml:space="preserve"> – The Netherlands, despite the challenges suffered in 2020, </w:t>
      </w:r>
      <w:r>
        <w:rPr>
          <w:rFonts w:ascii="Calibri" w:eastAsia="Calibri" w:hAnsi="Calibri" w:cs="Arial"/>
          <w:sz w:val="24"/>
          <w:szCs w:val="20"/>
          <w:lang w:val="en-GB" w:eastAsia="nl-NL"/>
        </w:rPr>
        <w:t xml:space="preserve">the organisation is </w:t>
      </w:r>
      <w:r w:rsidRPr="007059A3">
        <w:rPr>
          <w:rFonts w:ascii="Calibri" w:eastAsia="Calibri" w:hAnsi="Calibri" w:cs="Arial"/>
          <w:sz w:val="24"/>
          <w:szCs w:val="20"/>
          <w:lang w:val="en-GB" w:eastAsia="nl-NL"/>
        </w:rPr>
        <w:t>still committed to the cause of the grannies in Kamuli Eastern Uganda.</w:t>
      </w:r>
    </w:p>
    <w:p w14:paraId="6D4EBA2D" w14:textId="77777777" w:rsidR="007059A3" w:rsidRDefault="007059A3" w:rsidP="00373697">
      <w:pPr>
        <w:rPr>
          <w:lang w:val="en-GB"/>
        </w:rPr>
      </w:pPr>
    </w:p>
    <w:p w14:paraId="0367B03E" w14:textId="77777777" w:rsidR="00324711" w:rsidRDefault="00324711" w:rsidP="00324711"/>
    <w:p w14:paraId="10A20A45" w14:textId="5BFE8462" w:rsidR="0056612F" w:rsidRDefault="0056612F" w:rsidP="007F4F5B">
      <w:pPr>
        <w:jc w:val="center"/>
      </w:pPr>
      <w:r>
        <w:rPr>
          <w:noProof/>
        </w:rPr>
        <w:drawing>
          <wp:inline distT="0" distB="0" distL="0" distR="0" wp14:anchorId="6FB42F8C" wp14:editId="353081D2">
            <wp:extent cx="2158230" cy="2276489"/>
            <wp:effectExtent l="133350" t="114300" r="10922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58230" cy="2276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9A19C" w14:textId="77777777" w:rsidR="00AE207D" w:rsidRPr="00D03858" w:rsidRDefault="00AE207D" w:rsidP="00295BB3">
      <w:pPr>
        <w:rPr>
          <w:lang w:val="en-GB"/>
        </w:rPr>
      </w:pPr>
    </w:p>
    <w:p w14:paraId="56204079" w14:textId="77777777" w:rsidR="00B05302" w:rsidRDefault="00B05302" w:rsidP="00295BB3"/>
    <w:p w14:paraId="5FCB59B8" w14:textId="77777777" w:rsidR="00B05302" w:rsidRDefault="00B05302" w:rsidP="00295BB3"/>
    <w:p w14:paraId="79EB59FA" w14:textId="77777777" w:rsidR="00B05302" w:rsidRDefault="00B05302" w:rsidP="00295BB3"/>
    <w:p w14:paraId="1A8BDC79" w14:textId="77777777" w:rsidR="00B05302" w:rsidRDefault="00B05302" w:rsidP="00295BB3"/>
    <w:p w14:paraId="3E5D9B70" w14:textId="77777777" w:rsidR="00B05302" w:rsidRDefault="00B05302" w:rsidP="00295BB3"/>
    <w:p w14:paraId="172C6A82" w14:textId="77777777" w:rsidR="00B05302" w:rsidRDefault="00B05302" w:rsidP="00295BB3"/>
    <w:p w14:paraId="14FB0A16" w14:textId="77777777" w:rsidR="00B05302" w:rsidRDefault="00B05302" w:rsidP="00295BB3"/>
    <w:p w14:paraId="54E2F7C1" w14:textId="77777777" w:rsidR="00B05302" w:rsidRDefault="00B05302" w:rsidP="00295BB3"/>
    <w:p w14:paraId="648CE0FE" w14:textId="77777777" w:rsidR="00B05302" w:rsidRDefault="00B05302" w:rsidP="00295BB3"/>
    <w:sectPr w:rsidR="00B05302" w:rsidSect="00295BB3">
      <w:headerReference w:type="even" r:id="rId16"/>
      <w:headerReference w:type="default" r:id="rId17"/>
      <w:footerReference w:type="even" r:id="rId18"/>
      <w:footerReference w:type="default" r:id="rId19"/>
      <w:type w:val="continuous"/>
      <w:pgSz w:w="11907" w:h="16839" w:code="9"/>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7D39D" w14:textId="77777777" w:rsidR="001225BB" w:rsidRDefault="001225BB">
      <w:r>
        <w:separator/>
      </w:r>
    </w:p>
  </w:endnote>
  <w:endnote w:type="continuationSeparator" w:id="0">
    <w:p w14:paraId="3FE85D2A" w14:textId="77777777" w:rsidR="001225BB" w:rsidRDefault="00122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41E11" w14:textId="01E8A476" w:rsidR="00BA06C5" w:rsidRDefault="001225BB">
    <w:pPr>
      <w:pStyle w:val="Voettekst"/>
    </w:pPr>
    <w:sdt>
      <w:sdtPr>
        <w:rPr>
          <w:rFonts w:ascii="Calibri Light" w:eastAsia="Times New Roman" w:hAnsi="Calibri Light" w:cs="Times New Roman"/>
        </w:rPr>
        <w:id w:val="306900621"/>
        <w:temporary/>
        <w:showingPlcHdr/>
      </w:sdtPr>
      <w:sdtEndPr/>
      <w:sdtContent>
        <w:r w:rsidR="00BA06C5" w:rsidRPr="007059A3">
          <w:rPr>
            <w:rFonts w:ascii="Calibri Light" w:eastAsia="Times New Roman" w:hAnsi="Calibri Light" w:cs="Times New Roman"/>
            <w:lang w:val="nl-NL"/>
          </w:rPr>
          <w:t>[Type text]</w:t>
        </w:r>
      </w:sdtContent>
    </w:sdt>
    <w:r w:rsidR="00BA06C5" w:rsidRPr="007059A3">
      <w:rPr>
        <w:rFonts w:ascii="Calibri Light" w:eastAsia="Times New Roman" w:hAnsi="Calibri Light" w:cs="Times New Roman"/>
      </w:rPr>
      <w:ptab w:relativeTo="margin" w:alignment="right" w:leader="none"/>
    </w:r>
    <w:r w:rsidR="00BA06C5" w:rsidRPr="007059A3">
      <w:rPr>
        <w:rFonts w:ascii="Calibri Light" w:eastAsia="Times New Roman" w:hAnsi="Calibri Light" w:cs="Times New Roman"/>
        <w:lang w:val="nl-NL"/>
      </w:rPr>
      <w:t xml:space="preserve">Pagina </w:t>
    </w:r>
    <w:r w:rsidR="00BA06C5">
      <w:fldChar w:fldCharType="begin"/>
    </w:r>
    <w:r w:rsidR="00BA06C5">
      <w:instrText>PAGE   \* MERGEFORMAT</w:instrText>
    </w:r>
    <w:r w:rsidR="00BA06C5">
      <w:fldChar w:fldCharType="separate"/>
    </w:r>
    <w:r w:rsidR="00BA06C5" w:rsidRPr="007059A3">
      <w:rPr>
        <w:rFonts w:ascii="Calibri Light" w:eastAsia="Times New Roman" w:hAnsi="Calibri Light" w:cs="Times New Roman"/>
        <w:noProof/>
        <w:lang w:val="nl-NL"/>
      </w:rPr>
      <w:t>4</w:t>
    </w:r>
    <w:r w:rsidR="00BA06C5" w:rsidRPr="007059A3">
      <w:rPr>
        <w:rFonts w:ascii="Calibri Light" w:eastAsia="Times New Roman" w:hAnsi="Calibri Light" w:cs="Times New Roman"/>
        <w:noProof/>
      </w:rPr>
      <w:fldChar w:fldCharType="end"/>
    </w:r>
    <w:r w:rsidR="00BA06C5">
      <w:rPr>
        <w:noProof/>
        <w:lang w:val="en-US" w:eastAsia="en-US"/>
      </w:rPr>
      <mc:AlternateContent>
        <mc:Choice Requires="wpg">
          <w:drawing>
            <wp:anchor distT="0" distB="0" distL="114300" distR="114300" simplePos="0" relativeHeight="251659264" behindDoc="0" locked="0" layoutInCell="0" allowOverlap="1" wp14:anchorId="594EAB9B" wp14:editId="3A1A497A">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78A72B3C"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BA06C5">
      <w:rPr>
        <w:noProof/>
        <w:lang w:val="en-US" w:eastAsia="en-US"/>
      </w:rPr>
      <mc:AlternateContent>
        <mc:Choice Requires="wps">
          <w:drawing>
            <wp:anchor distT="0" distB="0" distL="114300" distR="114300" simplePos="0" relativeHeight="251661312" behindDoc="0" locked="0" layoutInCell="1" allowOverlap="1" wp14:anchorId="1D81A3F1" wp14:editId="117B0721">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E7FC012"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BA06C5">
      <w:rPr>
        <w:noProof/>
        <w:lang w:val="en-US" w:eastAsia="en-US"/>
      </w:rPr>
      <mc:AlternateContent>
        <mc:Choice Requires="wps">
          <w:drawing>
            <wp:anchor distT="0" distB="0" distL="114300" distR="114300" simplePos="0" relativeHeight="251660288" behindDoc="0" locked="0" layoutInCell="1" allowOverlap="1" wp14:anchorId="37CD47C4" wp14:editId="59470EAE">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6646969"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p w14:paraId="1CC8B886" w14:textId="77777777" w:rsidR="000A3478" w:rsidRDefault="000A34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54322" w14:textId="6610CE00" w:rsidR="00BA06C5" w:rsidRDefault="00BA06C5">
    <w:pPr>
      <w:pStyle w:val="Voettekst"/>
    </w:pPr>
    <w:r>
      <w:rPr>
        <w:noProof/>
        <w:lang w:val="en-US" w:eastAsia="en-US"/>
      </w:rPr>
      <mc:AlternateContent>
        <mc:Choice Requires="wps">
          <w:drawing>
            <wp:anchor distT="0" distB="0" distL="114300" distR="114300" simplePos="0" relativeHeight="251671552" behindDoc="0" locked="0" layoutInCell="1" allowOverlap="1" wp14:anchorId="160B194E" wp14:editId="42D694FC">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CF85" w14:textId="3F13865C" w:rsidR="00BA06C5" w:rsidRPr="00F70E4C" w:rsidRDefault="00BA06C5">
                          <w:pPr>
                            <w:jc w:val="right"/>
                            <w:rPr>
                              <w:lang w:val="en-GB"/>
                            </w:rPr>
                          </w:pPr>
                          <w:r>
                            <w:rPr>
                              <w:lang w:val="en-GB"/>
                            </w:rPr>
                            <w:t>Annual Report 20</w:t>
                          </w:r>
                          <w:r w:rsidR="00A738CD">
                            <w:rPr>
                              <w:lang w:val="en-GB"/>
                            </w:rPr>
                            <w:t>20</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160B194E" id="Rectangle 459" o:spid="_x0000_s1030"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" filled="f" stroked="f">
              <v:textbox inset=",0">
                <w:txbxContent>
                  <w:p w14:paraId="39A3CF85" w14:textId="3F13865C" w:rsidR="00BA06C5" w:rsidRPr="00F70E4C" w:rsidRDefault="00BA06C5">
                    <w:pPr>
                      <w:jc w:val="right"/>
                      <w:rPr>
                        <w:lang w:val="en-GB"/>
                      </w:rPr>
                    </w:pPr>
                    <w:r>
                      <w:rPr>
                        <w:lang w:val="en-GB"/>
                      </w:rPr>
                      <w:t>Annual Report 20</w:t>
                    </w:r>
                    <w:r w:rsidR="00A738CD">
                      <w:rPr>
                        <w:lang w:val="en-GB"/>
                      </w:rPr>
                      <w:t>20</w:t>
                    </w:r>
                  </w:p>
                </w:txbxContent>
              </v:textbox>
              <w10:wrap anchorx="margin" anchory="page"/>
            </v:rect>
          </w:pict>
        </mc:Fallback>
      </mc:AlternateContent>
    </w:r>
    <w:r>
      <w:rPr>
        <w:noProof/>
        <w:lang w:val="en-US" w:eastAsia="en-US"/>
      </w:rPr>
      <mc:AlternateContent>
        <mc:Choice Requires="wpg">
          <w:drawing>
            <wp:anchor distT="0" distB="0" distL="114300" distR="114300" simplePos="0" relativeHeight="251670528" behindDoc="0" locked="0" layoutInCell="1" allowOverlap="1" wp14:anchorId="3D1E649C" wp14:editId="52067F13">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38EE9053"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" strokecolor="#4f81bd"/>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F578B" w14:textId="77777777" w:rsidR="001225BB" w:rsidRDefault="001225BB">
      <w:r>
        <w:separator/>
      </w:r>
    </w:p>
  </w:footnote>
  <w:footnote w:type="continuationSeparator" w:id="0">
    <w:p w14:paraId="374C20F9" w14:textId="77777777" w:rsidR="001225BB" w:rsidRDefault="001225BB">
      <w:r>
        <w:separator/>
      </w:r>
    </w:p>
  </w:footnote>
  <w:footnote w:type="continuationNotice" w:id="1">
    <w:p w14:paraId="69AB3D0B" w14:textId="77777777" w:rsidR="001225BB" w:rsidRDefault="001225BB">
      <w:pPr>
        <w:rPr>
          <w:i/>
          <w:sz w:val="18"/>
        </w:rPr>
      </w:pPr>
      <w:r>
        <w:rPr>
          <w:i/>
          <w:sz w:val="18"/>
        </w:rPr>
        <w:t>(vervolg voetnoot)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41757" w14:textId="66E67416" w:rsidR="00BA06C5" w:rsidRPr="007059A3" w:rsidRDefault="00BA06C5">
    <w:pPr>
      <w:pStyle w:val="Koptekst"/>
      <w:rPr>
        <w:rFonts w:ascii="Calibri Light" w:eastAsia="Times New Roman" w:hAnsi="Calibri Light" w:cs="Times New Roman"/>
      </w:rPr>
    </w:pPr>
    <w:r w:rsidRPr="007059A3">
      <w:rPr>
        <w:rFonts w:ascii="Calibri Light" w:eastAsia="Times New Roman" w:hAnsi="Calibri Light" w:cs="Times New Roman"/>
        <w:lang w:val="nl-NL"/>
      </w:rPr>
      <w:t>Marketingplan Adventure Works</w:t>
    </w:r>
  </w:p>
  <w:p w14:paraId="08002041" w14:textId="77777777" w:rsidR="00BA06C5" w:rsidRDefault="00BA06C5">
    <w:pPr>
      <w:pStyle w:val="Koptekst"/>
    </w:pPr>
    <w:r w:rsidRPr="007059A3">
      <w:rPr>
        <w:rFonts w:ascii="Calibri Light" w:eastAsia="Times New Roman" w:hAnsi="Calibri Light" w:cs="Times New Roman"/>
        <w:noProof/>
        <w:lang w:val="en-US" w:eastAsia="en-US"/>
      </w:rPr>
      <mc:AlternateContent>
        <mc:Choice Requires="wpg">
          <w:drawing>
            <wp:anchor distT="0" distB="0" distL="114300" distR="114300" simplePos="0" relativeHeight="251665408" behindDoc="0" locked="0" layoutInCell="1" allowOverlap="1" wp14:anchorId="2EB39EC0" wp14:editId="3BDE001F">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6FDB583C"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sidRPr="007059A3">
      <w:rPr>
        <w:rFonts w:ascii="Calibri Light" w:eastAsia="Times New Roman" w:hAnsi="Calibri Light" w:cs="Times New Roman"/>
        <w:noProof/>
        <w:lang w:val="en-US" w:eastAsia="en-US"/>
      </w:rPr>
      <mc:AlternateContent>
        <mc:Choice Requires="wps">
          <w:drawing>
            <wp:anchor distT="0" distB="0" distL="114300" distR="114300" simplePos="0" relativeHeight="251664384" behindDoc="0" locked="0" layoutInCell="1" allowOverlap="1" wp14:anchorId="4EB76CF8" wp14:editId="6DDC3969">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9E62B8E"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sidRPr="007059A3">
      <w:rPr>
        <w:rFonts w:ascii="Calibri Light" w:eastAsia="Times New Roman" w:hAnsi="Calibri Light" w:cs="Times New Roman"/>
        <w:noProof/>
        <w:lang w:val="en-US" w:eastAsia="en-US"/>
      </w:rPr>
      <mc:AlternateContent>
        <mc:Choice Requires="wps">
          <w:drawing>
            <wp:anchor distT="0" distB="0" distL="114300" distR="114300" simplePos="0" relativeHeight="251663360" behindDoc="0" locked="0" layoutInCell="1" allowOverlap="1" wp14:anchorId="349370C0" wp14:editId="1759361E">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4AD0B91"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p w14:paraId="272892EF" w14:textId="77777777" w:rsidR="000A3478" w:rsidRDefault="000A34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50C73" w14:textId="42DEC183" w:rsidR="00BA06C5" w:rsidRDefault="00BA06C5">
    <w:pPr>
      <w:pStyle w:val="Koptekst"/>
    </w:pPr>
    <w:r w:rsidRPr="007059A3">
      <w:rPr>
        <w:rFonts w:ascii="Calibri Light" w:eastAsia="Times New Roman" w:hAnsi="Calibri Light" w:cs="Times New Roman"/>
        <w:noProof/>
        <w:sz w:val="36"/>
        <w:szCs w:val="36"/>
        <w:lang w:val="en-US" w:eastAsia="en-US"/>
      </w:rPr>
      <mc:AlternateContent>
        <mc:Choice Requires="wps">
          <w:drawing>
            <wp:anchor distT="0" distB="0" distL="114300" distR="114300" simplePos="0" relativeHeight="251668480" behindDoc="0" locked="0" layoutInCell="0" allowOverlap="1" wp14:anchorId="547DD17F" wp14:editId="79DAE29B">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1EBA" w14:textId="06A276EE" w:rsidR="00BA06C5" w:rsidRPr="00071980" w:rsidRDefault="00BA06C5" w:rsidP="00071980">
                          <w:pPr>
                            <w:spacing w:after="0" w:line="240" w:lineRule="auto"/>
                            <w:rPr>
                              <w:b/>
                              <w:lang w:val="en-GB"/>
                            </w:rPr>
                          </w:pPr>
                          <w:r w:rsidRPr="00071980">
                            <w:rPr>
                              <w:noProof/>
                            </w:rPr>
                            <w:drawing>
                              <wp:inline distT="0" distB="0" distL="0" distR="0" wp14:anchorId="08199227" wp14:editId="189DD1D3">
                                <wp:extent cx="822960" cy="449214"/>
                                <wp:effectExtent l="0" t="0" r="0" b="825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569" cy="458826"/>
                                        </a:xfrm>
                                        <a:prstGeom prst="rect">
                                          <a:avLst/>
                                        </a:prstGeom>
                                        <a:noFill/>
                                        <a:ln>
                                          <a:noFill/>
                                        </a:ln>
                                      </pic:spPr>
                                    </pic:pic>
                                  </a:graphicData>
                                </a:graphic>
                              </wp:inline>
                            </w:drawing>
                          </w:r>
                          <w:r>
                            <w:rPr>
                              <w:lang w:val="en-GB"/>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47DD17F" id="_x0000_t202" coordsize="21600,21600" o:spt="202" path="m,l,21600r21600,l21600,xe">
              <v:stroke joinstyle="miter"/>
              <v:path gradientshapeok="t" o:connecttype="rect"/>
            </v:shapetype>
            <v:shape id="Text Box 475" o:spid="_x0000_s1028"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" o:allowincell="f" filled="f" stroked="f">
              <v:textbox style="mso-fit-shape-to-text:t" inset=",0,,0">
                <w:txbxContent>
                  <w:p w14:paraId="6B911EBA" w14:textId="06A276EE" w:rsidR="00BA06C5" w:rsidRPr="00071980" w:rsidRDefault="00BA06C5" w:rsidP="00071980">
                    <w:pPr>
                      <w:spacing w:after="0" w:line="240" w:lineRule="auto"/>
                      <w:rPr>
                        <w:b/>
                        <w:lang w:val="en-GB"/>
                      </w:rPr>
                    </w:pPr>
                    <w:r w:rsidRPr="00071980">
                      <w:rPr>
                        <w:noProof/>
                      </w:rPr>
                      <w:drawing>
                        <wp:inline distT="0" distB="0" distL="0" distR="0" wp14:anchorId="08199227" wp14:editId="189DD1D3">
                          <wp:extent cx="822960" cy="449214"/>
                          <wp:effectExtent l="0" t="0" r="0" b="825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569" cy="458826"/>
                                  </a:xfrm>
                                  <a:prstGeom prst="rect">
                                    <a:avLst/>
                                  </a:prstGeom>
                                  <a:noFill/>
                                  <a:ln>
                                    <a:noFill/>
                                  </a:ln>
                                </pic:spPr>
                              </pic:pic>
                            </a:graphicData>
                          </a:graphic>
                        </wp:inline>
                      </w:drawing>
                    </w:r>
                    <w:r>
                      <w:rPr>
                        <w:lang w:val="en-GB"/>
                      </w:rPr>
                      <w:t xml:space="preserve">                                                                                                           </w:t>
                    </w:r>
                  </w:p>
                </w:txbxContent>
              </v:textbox>
              <w10:wrap anchorx="margin" anchory="margin"/>
            </v:shape>
          </w:pict>
        </mc:Fallback>
      </mc:AlternateContent>
    </w:r>
    <w:r w:rsidRPr="007059A3">
      <w:rPr>
        <w:rFonts w:ascii="Calibri Light" w:eastAsia="Times New Roman" w:hAnsi="Calibri Light" w:cs="Times New Roman"/>
        <w:noProof/>
        <w:sz w:val="36"/>
        <w:szCs w:val="36"/>
        <w:lang w:val="en-US" w:eastAsia="en-US"/>
      </w:rPr>
      <mc:AlternateContent>
        <mc:Choice Requires="wps">
          <w:drawing>
            <wp:anchor distT="0" distB="0" distL="114300" distR="114300" simplePos="0" relativeHeight="251667456" behindDoc="0" locked="0" layoutInCell="0" allowOverlap="1" wp14:anchorId="5D343C9B" wp14:editId="38060084">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040BD07E" w14:textId="07612CB9" w:rsidR="00BA06C5" w:rsidRPr="007059A3" w:rsidRDefault="00BA06C5">
                          <w:pPr>
                            <w:spacing w:after="0" w:line="240" w:lineRule="auto"/>
                            <w:rPr>
                              <w:color w:val="FFFFFF"/>
                              <w14:numForm w14:val="lining"/>
                            </w:rPr>
                          </w:pPr>
                          <w:r>
                            <w:rPr>
                              <w14:numForm w14:val="lining"/>
                            </w:rPr>
                            <w:fldChar w:fldCharType="begin"/>
                          </w:r>
                          <w:r>
                            <w:rPr>
                              <w14:numForm w14:val="lining"/>
                            </w:rPr>
                            <w:instrText>PAGE   \* MERGEFORMAT</w:instrText>
                          </w:r>
                          <w:r>
                            <w:rPr>
                              <w14:numForm w14:val="lining"/>
                            </w:rPr>
                            <w:fldChar w:fldCharType="separate"/>
                          </w:r>
                          <w:r w:rsidR="007F4F5B" w:rsidRPr="007059A3">
                            <w:rPr>
                              <w:noProof/>
                              <w:color w:val="FFFFFF"/>
                              <w:lang w:val="nl-NL"/>
                              <w14:numForm w14:val="lining"/>
                            </w:rPr>
                            <w:t>18</w:t>
                          </w:r>
                          <w:r w:rsidRPr="007059A3">
                            <w:rPr>
                              <w:noProof/>
                              <w:color w:val="FFFFFF"/>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D343C9B" id="Text Box 476" o:spid="_x0000_s1029"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" o:allowincell="f" fillcolor="#d34817 [3204]" stroked="f">
              <v:textbox style="mso-fit-shape-to-text:t" inset=",0,,0">
                <w:txbxContent>
                  <w:p w14:paraId="040BD07E" w14:textId="07612CB9" w:rsidR="00BA06C5" w:rsidRPr="007059A3" w:rsidRDefault="00BA06C5">
                    <w:pPr>
                      <w:spacing w:after="0" w:line="240" w:lineRule="auto"/>
                      <w:rPr>
                        <w:color w:val="FFFFFF"/>
                        <w14:numForm w14:val="lining"/>
                      </w:rPr>
                    </w:pPr>
                    <w:r>
                      <w:rPr>
                        <w14:numForm w14:val="lining"/>
                      </w:rPr>
                      <w:fldChar w:fldCharType="begin"/>
                    </w:r>
                    <w:r>
                      <w:rPr>
                        <w14:numForm w14:val="lining"/>
                      </w:rPr>
                      <w:instrText>PAGE   \* MERGEFORMAT</w:instrText>
                    </w:r>
                    <w:r>
                      <w:rPr>
                        <w14:numForm w14:val="lining"/>
                      </w:rPr>
                      <w:fldChar w:fldCharType="separate"/>
                    </w:r>
                    <w:r w:rsidR="007F4F5B" w:rsidRPr="007059A3">
                      <w:rPr>
                        <w:noProof/>
                        <w:color w:val="FFFFFF"/>
                        <w:lang w:val="nl-NL"/>
                        <w14:numForm w14:val="lining"/>
                      </w:rPr>
                      <w:t>18</w:t>
                    </w:r>
                    <w:r w:rsidRPr="007059A3">
                      <w:rPr>
                        <w:noProof/>
                        <w:color w:val="FFFFFF"/>
                        <w14:numForm w14:val="lining"/>
                      </w:rPr>
                      <w:fldChar w:fldCharType="end"/>
                    </w:r>
                  </w:p>
                </w:txbxContent>
              </v:textbox>
              <w10:wrap anchorx="page" anchory="margin"/>
            </v:shape>
          </w:pict>
        </mc:Fallback>
      </mc:AlternateContent>
    </w:r>
  </w:p>
  <w:p w14:paraId="29FCE749" w14:textId="77777777" w:rsidR="000A3478" w:rsidRDefault="000A34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pStyle w:val="Lijstopsomteken"/>
      <w:lvlText w:val="*"/>
      <w:lvlJc w:val="left"/>
    </w:lvl>
  </w:abstractNum>
  <w:abstractNum w:abstractNumId="1" w15:restartNumberingAfterBreak="0">
    <w:nsid w:val="00000001"/>
    <w:multiLevelType w:val="hybridMultilevel"/>
    <w:tmpl w:val="643C986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02"/>
    <w:multiLevelType w:val="hybridMultilevel"/>
    <w:tmpl w:val="6633487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5040E64"/>
    <w:multiLevelType w:val="hybridMultilevel"/>
    <w:tmpl w:val="A91E93A6"/>
    <w:lvl w:ilvl="0" w:tplc="9CBC6A72">
      <w:start w:val="1"/>
      <w:numFmt w:val="bullet"/>
      <w:lvlText w:val=""/>
      <w:lvlJc w:val="left"/>
      <w:pPr>
        <w:ind w:left="720" w:hanging="360"/>
      </w:pPr>
      <w:rPr>
        <w:rFonts w:ascii="Symbol" w:hAnsi="Symbol" w:hint="default"/>
        <w:color w:val="FF006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7A41FE"/>
    <w:multiLevelType w:val="hybridMultilevel"/>
    <w:tmpl w:val="2AF09C40"/>
    <w:lvl w:ilvl="0" w:tplc="8E0CD9B2">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86106"/>
    <w:multiLevelType w:val="hybridMultilevel"/>
    <w:tmpl w:val="1D78D7BE"/>
    <w:lvl w:ilvl="0" w:tplc="41F82BA8">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7" w15:restartNumberingAfterBreak="0">
    <w:nsid w:val="14E12D4E"/>
    <w:multiLevelType w:val="multilevel"/>
    <w:tmpl w:val="53C054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6FC6CD0"/>
    <w:multiLevelType w:val="hybridMultilevel"/>
    <w:tmpl w:val="7AFA3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B91F80"/>
    <w:multiLevelType w:val="hybridMultilevel"/>
    <w:tmpl w:val="461E6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4E56A9"/>
    <w:multiLevelType w:val="hybridMultilevel"/>
    <w:tmpl w:val="983E1954"/>
    <w:lvl w:ilvl="0" w:tplc="8A347B78">
      <w:start w:val="1"/>
      <w:numFmt w:val="bullet"/>
      <w:lvlText w:val=""/>
      <w:lvlJc w:val="left"/>
      <w:pPr>
        <w:ind w:left="720" w:hanging="360"/>
      </w:pPr>
      <w:rPr>
        <w:rFonts w:ascii="Symbol" w:hAnsi="Symbol" w:hint="default"/>
        <w:color w:val="FF0066"/>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4441A"/>
    <w:multiLevelType w:val="hybridMultilevel"/>
    <w:tmpl w:val="7494B51A"/>
    <w:lvl w:ilvl="0" w:tplc="C48A995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F156D35"/>
    <w:multiLevelType w:val="multilevel"/>
    <w:tmpl w:val="B59EF70E"/>
    <w:lvl w:ilvl="0">
      <w:start w:val="1"/>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82676A"/>
    <w:multiLevelType w:val="hybridMultilevel"/>
    <w:tmpl w:val="32E28482"/>
    <w:lvl w:ilvl="0" w:tplc="8A347B78">
      <w:start w:val="1"/>
      <w:numFmt w:val="bullet"/>
      <w:lvlText w:val=""/>
      <w:lvlJc w:val="left"/>
      <w:pPr>
        <w:ind w:left="720" w:hanging="360"/>
      </w:pPr>
      <w:rPr>
        <w:rFonts w:ascii="Symbol" w:hAnsi="Symbol" w:hint="default"/>
        <w:color w:val="FF0066"/>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447104"/>
    <w:multiLevelType w:val="multilevel"/>
    <w:tmpl w:val="6C6CFC06"/>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upperLetter"/>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F60847"/>
    <w:multiLevelType w:val="hybridMultilevel"/>
    <w:tmpl w:val="51F0F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1C1FBE"/>
    <w:multiLevelType w:val="hybridMultilevel"/>
    <w:tmpl w:val="DB4C7F0E"/>
    <w:lvl w:ilvl="0" w:tplc="8A347B78">
      <w:start w:val="1"/>
      <w:numFmt w:val="bullet"/>
      <w:lvlText w:val=""/>
      <w:lvlJc w:val="left"/>
      <w:pPr>
        <w:ind w:left="720" w:hanging="360"/>
      </w:pPr>
      <w:rPr>
        <w:rFonts w:ascii="Symbol" w:hAnsi="Symbol" w:hint="default"/>
        <w:color w:val="FF0066"/>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2A6A4C"/>
    <w:multiLevelType w:val="hybridMultilevel"/>
    <w:tmpl w:val="8982C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456637"/>
    <w:multiLevelType w:val="hybridMultilevel"/>
    <w:tmpl w:val="5060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0300E"/>
    <w:multiLevelType w:val="hybridMultilevel"/>
    <w:tmpl w:val="8E1C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00836"/>
    <w:multiLevelType w:val="hybridMultilevel"/>
    <w:tmpl w:val="7DDAA84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5C711889"/>
    <w:multiLevelType w:val="hybridMultilevel"/>
    <w:tmpl w:val="7A74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7" w15:restartNumberingAfterBreak="0">
    <w:nsid w:val="63FD3322"/>
    <w:multiLevelType w:val="hybridMultilevel"/>
    <w:tmpl w:val="19CE5D78"/>
    <w:lvl w:ilvl="0" w:tplc="C37E338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5D2202"/>
    <w:multiLevelType w:val="hybridMultilevel"/>
    <w:tmpl w:val="3C5CF1E2"/>
    <w:lvl w:ilvl="0" w:tplc="E31E7F1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87F235B"/>
    <w:multiLevelType w:val="hybridMultilevel"/>
    <w:tmpl w:val="26FE2094"/>
    <w:lvl w:ilvl="0" w:tplc="8A347B78">
      <w:start w:val="1"/>
      <w:numFmt w:val="bullet"/>
      <w:lvlText w:val=""/>
      <w:lvlJc w:val="left"/>
      <w:pPr>
        <w:ind w:left="720" w:hanging="360"/>
      </w:pPr>
      <w:rPr>
        <w:rFonts w:ascii="Symbol" w:hAnsi="Symbol" w:hint="default"/>
        <w:color w:val="FF0066"/>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9C73356"/>
    <w:multiLevelType w:val="hybridMultilevel"/>
    <w:tmpl w:val="603C4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665D94"/>
    <w:multiLevelType w:val="multilevel"/>
    <w:tmpl w:val="CB3C711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26"/>
  </w:num>
  <w:num w:numId="4">
    <w:abstractNumId w:val="31"/>
  </w:num>
  <w:num w:numId="5">
    <w:abstractNumId w:val="9"/>
  </w:num>
  <w:num w:numId="6">
    <w:abstractNumId w:val="9"/>
    <w:lvlOverride w:ilvl="0">
      <w:startOverride w:val="1"/>
    </w:lvlOverride>
  </w:num>
  <w:num w:numId="7">
    <w:abstractNumId w:val="14"/>
  </w:num>
  <w:num w:numId="8">
    <w:abstractNumId w:val="34"/>
  </w:num>
  <w:num w:numId="9">
    <w:abstractNumId w:val="33"/>
  </w:num>
  <w:num w:numId="10">
    <w:abstractNumId w:val="12"/>
  </w:num>
  <w:num w:numId="11">
    <w:abstractNumId w:val="11"/>
  </w:num>
  <w:num w:numId="12">
    <w:abstractNumId w:val="18"/>
  </w:num>
  <w:num w:numId="13">
    <w:abstractNumId w:val="24"/>
  </w:num>
  <w:num w:numId="14">
    <w:abstractNumId w:val="20"/>
  </w:num>
  <w:num w:numId="15">
    <w:abstractNumId w:val="17"/>
  </w:num>
  <w:num w:numId="16">
    <w:abstractNumId w:val="3"/>
  </w:num>
  <w:num w:numId="17">
    <w:abstractNumId w:val="30"/>
  </w:num>
  <w:num w:numId="18">
    <w:abstractNumId w:val="22"/>
  </w:num>
  <w:num w:numId="19">
    <w:abstractNumId w:val="13"/>
  </w:num>
  <w:num w:numId="20">
    <w:abstractNumId w:val="29"/>
  </w:num>
  <w:num w:numId="21">
    <w:abstractNumId w:val="25"/>
  </w:num>
  <w:num w:numId="22">
    <w:abstractNumId w:val="4"/>
  </w:num>
  <w:num w:numId="23">
    <w:abstractNumId w:val="8"/>
  </w:num>
  <w:num w:numId="24">
    <w:abstractNumId w:val="21"/>
  </w:num>
  <w:num w:numId="25">
    <w:abstractNumId w:val="10"/>
  </w:num>
  <w:num w:numId="26">
    <w:abstractNumId w:val="19"/>
  </w:num>
  <w:num w:numId="27">
    <w:abstractNumId w:val="7"/>
  </w:num>
  <w:num w:numId="28">
    <w:abstractNumId w:val="32"/>
  </w:num>
  <w:num w:numId="29">
    <w:abstractNumId w:val="16"/>
  </w:num>
  <w:num w:numId="30">
    <w:abstractNumId w:val="23"/>
  </w:num>
  <w:num w:numId="31">
    <w:abstractNumId w:val="5"/>
  </w:num>
  <w:num w:numId="32">
    <w:abstractNumId w:val="27"/>
  </w:num>
  <w:num w:numId="33">
    <w:abstractNumId w:val="28"/>
  </w:num>
  <w:num w:numId="34">
    <w:abstractNumId w:val="15"/>
  </w:num>
  <w:num w:numId="35">
    <w:abstractNumId w:val="1"/>
    <w:lvlOverride w:ilvl="0"/>
    <w:lvlOverride w:ilvl="1"/>
    <w:lvlOverride w:ilvl="2"/>
    <w:lvlOverride w:ilvl="3"/>
    <w:lvlOverride w:ilvl="4"/>
    <w:lvlOverride w:ilvl="5"/>
    <w:lvlOverride w:ilvl="6"/>
    <w:lvlOverride w:ilvl="7"/>
    <w:lvlOverride w:ilvl="8"/>
  </w:num>
  <w:num w:numId="3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FC8"/>
    <w:rsid w:val="00071063"/>
    <w:rsid w:val="00071980"/>
    <w:rsid w:val="0009094D"/>
    <w:rsid w:val="000954E9"/>
    <w:rsid w:val="000A3478"/>
    <w:rsid w:val="000B16FA"/>
    <w:rsid w:val="000E4827"/>
    <w:rsid w:val="001225BB"/>
    <w:rsid w:val="001279F3"/>
    <w:rsid w:val="00144B30"/>
    <w:rsid w:val="00163270"/>
    <w:rsid w:val="001A136C"/>
    <w:rsid w:val="001B6EBD"/>
    <w:rsid w:val="001C3B26"/>
    <w:rsid w:val="001E3E8A"/>
    <w:rsid w:val="00244FF0"/>
    <w:rsid w:val="0028480B"/>
    <w:rsid w:val="00295BB3"/>
    <w:rsid w:val="002B2D78"/>
    <w:rsid w:val="002B3CF9"/>
    <w:rsid w:val="002B539C"/>
    <w:rsid w:val="002E4D72"/>
    <w:rsid w:val="00304BC5"/>
    <w:rsid w:val="003154E7"/>
    <w:rsid w:val="00316EE7"/>
    <w:rsid w:val="00324711"/>
    <w:rsid w:val="003267FE"/>
    <w:rsid w:val="0033435C"/>
    <w:rsid w:val="00352D72"/>
    <w:rsid w:val="00373697"/>
    <w:rsid w:val="00395AFA"/>
    <w:rsid w:val="003A46EB"/>
    <w:rsid w:val="003A4BFF"/>
    <w:rsid w:val="003C057F"/>
    <w:rsid w:val="00440FB3"/>
    <w:rsid w:val="0044539E"/>
    <w:rsid w:val="004527DB"/>
    <w:rsid w:val="004625F0"/>
    <w:rsid w:val="00474740"/>
    <w:rsid w:val="004A0549"/>
    <w:rsid w:val="004A05C3"/>
    <w:rsid w:val="004A1FC7"/>
    <w:rsid w:val="004C6101"/>
    <w:rsid w:val="004E5BB8"/>
    <w:rsid w:val="00507EB4"/>
    <w:rsid w:val="00542136"/>
    <w:rsid w:val="00546D56"/>
    <w:rsid w:val="00565902"/>
    <w:rsid w:val="0056612F"/>
    <w:rsid w:val="005957CC"/>
    <w:rsid w:val="00597A50"/>
    <w:rsid w:val="005D0F9D"/>
    <w:rsid w:val="005D28D2"/>
    <w:rsid w:val="005F70EB"/>
    <w:rsid w:val="00615DC9"/>
    <w:rsid w:val="00627C89"/>
    <w:rsid w:val="00651A4B"/>
    <w:rsid w:val="00667E40"/>
    <w:rsid w:val="006721DF"/>
    <w:rsid w:val="006802DB"/>
    <w:rsid w:val="006810DD"/>
    <w:rsid w:val="006822DE"/>
    <w:rsid w:val="006929B2"/>
    <w:rsid w:val="006A2C2F"/>
    <w:rsid w:val="006C6025"/>
    <w:rsid w:val="006C6869"/>
    <w:rsid w:val="007059A3"/>
    <w:rsid w:val="0070764D"/>
    <w:rsid w:val="007228F9"/>
    <w:rsid w:val="00750D6F"/>
    <w:rsid w:val="00772EAF"/>
    <w:rsid w:val="00782C50"/>
    <w:rsid w:val="00796D26"/>
    <w:rsid w:val="007C21FC"/>
    <w:rsid w:val="007D0A70"/>
    <w:rsid w:val="007F4F5B"/>
    <w:rsid w:val="00822C57"/>
    <w:rsid w:val="008412BD"/>
    <w:rsid w:val="00886FC8"/>
    <w:rsid w:val="00897135"/>
    <w:rsid w:val="008C3671"/>
    <w:rsid w:val="008C41BB"/>
    <w:rsid w:val="008F003F"/>
    <w:rsid w:val="00902FFD"/>
    <w:rsid w:val="009069B6"/>
    <w:rsid w:val="00914BE1"/>
    <w:rsid w:val="00917D57"/>
    <w:rsid w:val="009276D0"/>
    <w:rsid w:val="00935B79"/>
    <w:rsid w:val="00946A4F"/>
    <w:rsid w:val="00965814"/>
    <w:rsid w:val="00971591"/>
    <w:rsid w:val="009730FB"/>
    <w:rsid w:val="009A75E1"/>
    <w:rsid w:val="009B32A0"/>
    <w:rsid w:val="009C1222"/>
    <w:rsid w:val="009C16EE"/>
    <w:rsid w:val="009C29FB"/>
    <w:rsid w:val="009C2B12"/>
    <w:rsid w:val="009D0C56"/>
    <w:rsid w:val="009D381B"/>
    <w:rsid w:val="00A23691"/>
    <w:rsid w:val="00A321FA"/>
    <w:rsid w:val="00A346BA"/>
    <w:rsid w:val="00A52242"/>
    <w:rsid w:val="00A738CD"/>
    <w:rsid w:val="00A856E0"/>
    <w:rsid w:val="00AB3E7D"/>
    <w:rsid w:val="00AD244D"/>
    <w:rsid w:val="00AE207D"/>
    <w:rsid w:val="00B05302"/>
    <w:rsid w:val="00B06ED9"/>
    <w:rsid w:val="00B64056"/>
    <w:rsid w:val="00B65991"/>
    <w:rsid w:val="00B7228C"/>
    <w:rsid w:val="00B77568"/>
    <w:rsid w:val="00B86767"/>
    <w:rsid w:val="00BA06C5"/>
    <w:rsid w:val="00BD40A4"/>
    <w:rsid w:val="00BE12D7"/>
    <w:rsid w:val="00BE1A8F"/>
    <w:rsid w:val="00BF3C26"/>
    <w:rsid w:val="00C04ED0"/>
    <w:rsid w:val="00C50642"/>
    <w:rsid w:val="00C7251E"/>
    <w:rsid w:val="00C839EE"/>
    <w:rsid w:val="00CA4A85"/>
    <w:rsid w:val="00CC21C9"/>
    <w:rsid w:val="00D00758"/>
    <w:rsid w:val="00D02F2E"/>
    <w:rsid w:val="00D03858"/>
    <w:rsid w:val="00D34A0C"/>
    <w:rsid w:val="00D3733A"/>
    <w:rsid w:val="00D8748D"/>
    <w:rsid w:val="00D92C3F"/>
    <w:rsid w:val="00D96890"/>
    <w:rsid w:val="00DD3024"/>
    <w:rsid w:val="00E67388"/>
    <w:rsid w:val="00E72476"/>
    <w:rsid w:val="00E827DE"/>
    <w:rsid w:val="00E83131"/>
    <w:rsid w:val="00E90540"/>
    <w:rsid w:val="00ED353E"/>
    <w:rsid w:val="00F45988"/>
    <w:rsid w:val="00F53377"/>
    <w:rsid w:val="00F70E4C"/>
    <w:rsid w:val="00F8716E"/>
    <w:rsid w:val="00F93993"/>
    <w:rsid w:val="00FC16B1"/>
    <w:rsid w:val="00FD7304"/>
    <w:rsid w:val="00FF7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25C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8748D"/>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uiPriority w:val="39"/>
    <w:pPr>
      <w:tabs>
        <w:tab w:val="right" w:leader="dot" w:pos="5040"/>
      </w:tabs>
    </w:pPr>
    <w:rPr>
      <w:i/>
    </w:rPr>
  </w:style>
  <w:style w:type="paragraph" w:styleId="Inhopg4">
    <w:name w:val="toc 4"/>
    <w:basedOn w:val="Standaard"/>
    <w:semiHidden/>
    <w:pPr>
      <w:tabs>
        <w:tab w:val="right" w:leader="dot" w:pos="5040"/>
      </w:tabs>
    </w:pPr>
    <w:rPr>
      <w:i/>
    </w:rPr>
  </w:style>
  <w:style w:type="paragraph" w:styleId="Inhopg5">
    <w:name w:val="toc 5"/>
    <w:basedOn w:val="Standaard"/>
    <w:semiHidden/>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customStyle="1" w:styleId="Kop1Char">
    <w:name w:val="Kop 1 Char"/>
    <w:basedOn w:val="Standaardalinea-lettertype"/>
    <w:link w:val="Kop1"/>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Pr>
      <w:rFonts w:asciiTheme="majorHAnsi" w:eastAsiaTheme="majorEastAsia" w:hAnsiTheme="majorHAnsi" w:cstheme="majorBidi"/>
      <w:b/>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TekstopmerkingChar">
    <w:name w:val="Tekst opmerking Char"/>
    <w:basedOn w:val="Standaardalinea-lettertype"/>
    <w:link w:val="Tekstopmerking"/>
    <w:semiHidden/>
  </w:style>
  <w:style w:type="character" w:customStyle="1" w:styleId="OnderwerpvanopmerkingChar">
    <w:name w:val="Onderwerp van opmerking Char"/>
    <w:basedOn w:val="TekstopmerkingChar"/>
    <w:link w:val="Onderwerpvanopmerking"/>
  </w:style>
  <w:style w:type="paragraph" w:customStyle="1" w:styleId="StndrdWG">
    <w:name w:val="Stndrd WG"/>
    <w:basedOn w:val="Standaard"/>
    <w:link w:val="StndrdWGChar"/>
    <w:qFormat/>
    <w:rsid w:val="00772EAF"/>
    <w:pPr>
      <w:spacing w:after="0" w:line="240" w:lineRule="auto"/>
      <w:jc w:val="both"/>
    </w:pPr>
    <w:rPr>
      <w:rFonts w:ascii="Verdana" w:eastAsiaTheme="minorHAnsi" w:hAnsi="Verdana"/>
      <w:sz w:val="20"/>
      <w:szCs w:val="20"/>
      <w:lang w:val="en-GB" w:eastAsia="en-US"/>
    </w:rPr>
  </w:style>
  <w:style w:type="character" w:customStyle="1" w:styleId="StndrdWGChar">
    <w:name w:val="Stndrd WG Char"/>
    <w:basedOn w:val="Standaardalinea-lettertype"/>
    <w:link w:val="StndrdWG"/>
    <w:rsid w:val="00772EAF"/>
    <w:rPr>
      <w:rFonts w:ascii="Verdana" w:eastAsiaTheme="minorHAnsi" w:hAnsi="Verdana"/>
      <w:sz w:val="20"/>
      <w:szCs w:val="20"/>
      <w:lang w:val="en-GB" w:eastAsia="en-US"/>
    </w:rPr>
  </w:style>
  <w:style w:type="character" w:styleId="Onopgelostemelding">
    <w:name w:val="Unresolved Mention"/>
    <w:basedOn w:val="Standaardalinea-lettertype"/>
    <w:uiPriority w:val="99"/>
    <w:semiHidden/>
    <w:unhideWhenUsed/>
    <w:rsid w:val="00B867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00308">
      <w:bodyDiv w:val="1"/>
      <w:marLeft w:val="0"/>
      <w:marRight w:val="0"/>
      <w:marTop w:val="0"/>
      <w:marBottom w:val="0"/>
      <w:divBdr>
        <w:top w:val="none" w:sz="0" w:space="0" w:color="auto"/>
        <w:left w:val="none" w:sz="0" w:space="0" w:color="auto"/>
        <w:bottom w:val="none" w:sz="0" w:space="0" w:color="auto"/>
        <w:right w:val="none" w:sz="0" w:space="0" w:color="auto"/>
      </w:divBdr>
    </w:div>
    <w:div w:id="1415318596">
      <w:bodyDiv w:val="1"/>
      <w:marLeft w:val="0"/>
      <w:marRight w:val="0"/>
      <w:marTop w:val="0"/>
      <w:marBottom w:val="0"/>
      <w:divBdr>
        <w:top w:val="none" w:sz="0" w:space="0" w:color="auto"/>
        <w:left w:val="none" w:sz="0" w:space="0" w:color="auto"/>
        <w:bottom w:val="none" w:sz="0" w:space="0" w:color="auto"/>
        <w:right w:val="none" w:sz="0" w:space="0" w:color="auto"/>
      </w:divBdr>
      <w:divsChild>
        <w:div w:id="1406950024">
          <w:marLeft w:val="0"/>
          <w:marRight w:val="0"/>
          <w:marTop w:val="0"/>
          <w:marBottom w:val="0"/>
          <w:divBdr>
            <w:top w:val="none" w:sz="0" w:space="0" w:color="auto"/>
            <w:left w:val="none" w:sz="0" w:space="0" w:color="auto"/>
            <w:bottom w:val="none" w:sz="0" w:space="0" w:color="auto"/>
            <w:right w:val="none" w:sz="0" w:space="0" w:color="auto"/>
          </w:divBdr>
        </w:div>
        <w:div w:id="665747327">
          <w:marLeft w:val="0"/>
          <w:marRight w:val="0"/>
          <w:marTop w:val="0"/>
          <w:marBottom w:val="0"/>
          <w:divBdr>
            <w:top w:val="none" w:sz="0" w:space="0" w:color="auto"/>
            <w:left w:val="none" w:sz="0" w:space="0" w:color="auto"/>
            <w:bottom w:val="none" w:sz="0" w:space="0" w:color="auto"/>
            <w:right w:val="none" w:sz="0" w:space="0" w:color="auto"/>
          </w:divBdr>
        </w:div>
      </w:divsChild>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dullemen\Downloads\tf02264355.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ookgla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emplateFile" ma:contentTypeID="0x010100CBDA964ABCF6134795B89D3DFFAE1FEF0400396DD46F8E1CE5468AAD42C750079EC0" ma:contentTypeVersion="56" ma:contentTypeDescription="Create a new document." ma:contentTypeScope="" ma:versionID="037949562267adc420c401b5d1081b0d">
  <xsd:schema xmlns:xsd="http://www.w3.org/2001/XMLSchema" xmlns:xs="http://www.w3.org/2001/XMLSchema" xmlns:p="http://schemas.microsoft.com/office/2006/metadata/properties" xmlns:ns2="e6b10b74-023b-4505-bd21-3dea7fe386f6" targetNamespace="http://schemas.microsoft.com/office/2006/metadata/properties" ma:root="true" ma:fieldsID="27379c82448e8bb51bda9e1977bc4244" ns2:_="">
    <xsd:import namespace="e6b10b74-023b-4505-bd21-3dea7fe386f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10b74-023b-4505-bd21-3dea7fe386f6"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e82df2b8-fe41-4947-8486-51a5ce8b26f1}"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E63E0F41-F43D-451E-9C99-BB9828D6CA16}" ma:internalName="CSXSubmissionMarket" ma:readOnly="false" ma:showField="MarketName" ma:web="e6b10b74-023b-4505-bd21-3dea7fe386f6">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889c2e3-9949-4ec1-a054-3409735ce40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1B8A0728-958F-48E5-830D-7FB0F42DE0DE}" ma:internalName="InProjectListLookup" ma:readOnly="true" ma:showField="InProjectLis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21a37816-d32f-435f-b65b-828592c3f9a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1B8A0728-958F-48E5-830D-7FB0F42DE0DE}" ma:internalName="LastCompleteVersionLookup" ma:readOnly="true" ma:showField="LastComplete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1B8A0728-958F-48E5-830D-7FB0F42DE0DE}" ma:internalName="LastPreviewErrorLookup" ma:readOnly="true" ma:showField="LastPreview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1B8A0728-958F-48E5-830D-7FB0F42DE0DE}" ma:internalName="LastPreviewResultLookup" ma:readOnly="true" ma:showField="LastPreview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1B8A0728-958F-48E5-830D-7FB0F42DE0DE}" ma:internalName="LastPreviewAttemptDateLookup" ma:readOnly="true" ma:showField="LastPreview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1B8A0728-958F-48E5-830D-7FB0F42DE0DE}" ma:internalName="LastPreviewedByLookup" ma:readOnly="true" ma:showField="LastPreview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1B8A0728-958F-48E5-830D-7FB0F42DE0DE}" ma:internalName="LastPreviewTimeLookup" ma:readOnly="true" ma:showField="LastPreview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1B8A0728-958F-48E5-830D-7FB0F42DE0DE}" ma:internalName="LastPreviewVersionLookup" ma:readOnly="true" ma:showField="LastPreview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1B8A0728-958F-48E5-830D-7FB0F42DE0DE}" ma:internalName="LastPublishErrorLookup" ma:readOnly="true" ma:showField="LastPublish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1B8A0728-958F-48E5-830D-7FB0F42DE0DE}" ma:internalName="LastPublishResultLookup" ma:readOnly="true" ma:showField="LastPublish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1B8A0728-958F-48E5-830D-7FB0F42DE0DE}" ma:internalName="LastPublishAttemptDateLookup" ma:readOnly="true" ma:showField="LastPublish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1B8A0728-958F-48E5-830D-7FB0F42DE0DE}" ma:internalName="LastPublishedByLookup" ma:readOnly="true" ma:showField="LastPublish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1B8A0728-958F-48E5-830D-7FB0F42DE0DE}" ma:internalName="LastPublishTimeLookup" ma:readOnly="true" ma:showField="LastPublish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1B8A0728-958F-48E5-830D-7FB0F42DE0DE}" ma:internalName="LastPublishVersionLookup" ma:readOnly="true" ma:showField="LastPublish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A17E829A-F1CE-4E08-A3F4-0A7C7B006C3F}" ma:internalName="LocLastLocAttemptVersionLookup" ma:readOnly="false" ma:showField="LastLocAttemptVersion" ma:web="e6b10b74-023b-4505-bd21-3dea7fe386f6">
      <xsd:simpleType>
        <xsd:restriction base="dms:Lookup"/>
      </xsd:simpleType>
    </xsd:element>
    <xsd:element name="LocLastLocAttemptVersionTypeLookup" ma:index="71" nillable="true" ma:displayName="Loc Last Loc Attempt Version Type" ma:default="" ma:list="{A17E829A-F1CE-4E08-A3F4-0A7C7B006C3F}" ma:internalName="LocLastLocAttemptVersionTypeLookup" ma:readOnly="true" ma:showField="LastLocAttemptVersionType" ma:web="e6b10b74-023b-4505-bd21-3dea7fe386f6">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A17E829A-F1CE-4E08-A3F4-0A7C7B006C3F}" ma:internalName="LocNewPublishedVersionLookup" ma:readOnly="true" ma:showField="NewPublishedVersion" ma:web="e6b10b74-023b-4505-bd21-3dea7fe386f6">
      <xsd:simpleType>
        <xsd:restriction base="dms:Lookup"/>
      </xsd:simpleType>
    </xsd:element>
    <xsd:element name="LocOverallHandbackStatusLookup" ma:index="75" nillable="true" ma:displayName="Loc Overall Handback Status" ma:default="" ma:list="{A17E829A-F1CE-4E08-A3F4-0A7C7B006C3F}" ma:internalName="LocOverallHandbackStatusLookup" ma:readOnly="true" ma:showField="OverallHandbackStatus" ma:web="e6b10b74-023b-4505-bd21-3dea7fe386f6">
      <xsd:simpleType>
        <xsd:restriction base="dms:Lookup"/>
      </xsd:simpleType>
    </xsd:element>
    <xsd:element name="LocOverallLocStatusLookup" ma:index="76" nillable="true" ma:displayName="Loc Overall Localize Status" ma:default="" ma:list="{A17E829A-F1CE-4E08-A3F4-0A7C7B006C3F}" ma:internalName="LocOverallLocStatusLookup" ma:readOnly="true" ma:showField="OverallLocStatus" ma:web="e6b10b74-023b-4505-bd21-3dea7fe386f6">
      <xsd:simpleType>
        <xsd:restriction base="dms:Lookup"/>
      </xsd:simpleType>
    </xsd:element>
    <xsd:element name="LocOverallPreviewStatusLookup" ma:index="77" nillable="true" ma:displayName="Loc Overall Preview Status" ma:default="" ma:list="{A17E829A-F1CE-4E08-A3F4-0A7C7B006C3F}" ma:internalName="LocOverallPreviewStatusLookup" ma:readOnly="true" ma:showField="OverallPreviewStatus" ma:web="e6b10b74-023b-4505-bd21-3dea7fe386f6">
      <xsd:simpleType>
        <xsd:restriction base="dms:Lookup"/>
      </xsd:simpleType>
    </xsd:element>
    <xsd:element name="LocOverallPublishStatusLookup" ma:index="78" nillable="true" ma:displayName="Loc Overall Publish Status" ma:default="" ma:list="{A17E829A-F1CE-4E08-A3F4-0A7C7B006C3F}" ma:internalName="LocOverallPublishStatusLookup" ma:readOnly="true" ma:showField="OverallPublishStatus" ma:web="e6b10b74-023b-4505-bd21-3dea7fe386f6">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A17E829A-F1CE-4E08-A3F4-0A7C7B006C3F}" ma:internalName="LocProcessedForHandoffsLookup" ma:readOnly="true" ma:showField="ProcessedForHandoffs" ma:web="e6b10b74-023b-4505-bd21-3dea7fe386f6">
      <xsd:simpleType>
        <xsd:restriction base="dms:Lookup"/>
      </xsd:simpleType>
    </xsd:element>
    <xsd:element name="LocProcessedForMarketsLookup" ma:index="81" nillable="true" ma:displayName="Loc Processed For Markets" ma:default="" ma:list="{A17E829A-F1CE-4E08-A3F4-0A7C7B006C3F}" ma:internalName="LocProcessedForMarketsLookup" ma:readOnly="true" ma:showField="ProcessedForMarkets" ma:web="e6b10b74-023b-4505-bd21-3dea7fe386f6">
      <xsd:simpleType>
        <xsd:restriction base="dms:Lookup"/>
      </xsd:simpleType>
    </xsd:element>
    <xsd:element name="LocPublishedDependentAssetsLookup" ma:index="82" nillable="true" ma:displayName="Loc Published Dependent Assets" ma:default="" ma:list="{A17E829A-F1CE-4E08-A3F4-0A7C7B006C3F}" ma:internalName="LocPublishedDependentAssetsLookup" ma:readOnly="true" ma:showField="PublishedDependentAssets" ma:web="e6b10b74-023b-4505-bd21-3dea7fe386f6">
      <xsd:simpleType>
        <xsd:restriction base="dms:Lookup"/>
      </xsd:simpleType>
    </xsd:element>
    <xsd:element name="LocPublishedLinkedAssetsLookup" ma:index="83" nillable="true" ma:displayName="Loc Published Linked Assets" ma:default="" ma:list="{A17E829A-F1CE-4E08-A3F4-0A7C7B006C3F}" ma:internalName="LocPublishedLinkedAssetsLookup" ma:readOnly="true" ma:showField="PublishedLinkedAssets" ma:web="e6b10b74-023b-4505-bd21-3dea7fe386f6">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9f7e258f-951e-4553-882a-df481c2855c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E63E0F41-F43D-451E-9C99-BB9828D6CA16}" ma:internalName="Markets" ma:readOnly="false" ma:showField="MarketNa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1B8A0728-958F-48E5-830D-7FB0F42DE0DE}" ma:internalName="NumOfRatingsLookup" ma:readOnly="true" ma:showField="NumOfRating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1B8A0728-958F-48E5-830D-7FB0F42DE0DE}" ma:internalName="PublishStatusLookup" ma:readOnly="false" ma:showField="PublishStatu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45eb1e28-141a-471b-b8e5-0e0806215fb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ee155f21-437f-4384-b449-96db9b31c898}" ma:internalName="TaxCatchAll" ma:showField="CatchAllData"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ee155f21-437f-4384-b449-96db9b31c898}" ma:internalName="TaxCatchAllLabel" ma:readOnly="true" ma:showField="CatchAllDataLabel"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PExecutable xmlns="e6b10b74-023b-4505-bd21-3dea7fe386f6" xsi:nil="true"/>
    <DirectSourceMarket xmlns="e6b10b74-023b-4505-bd21-3dea7fe386f6">english</DirectSourceMarket>
    <ThumbnailAssetId xmlns="e6b10b74-023b-4505-bd21-3dea7fe386f6" xsi:nil="true"/>
    <AssetType xmlns="e6b10b74-023b-4505-bd21-3dea7fe386f6" xsi:nil="true"/>
    <Milestone xmlns="e6b10b74-023b-4505-bd21-3dea7fe386f6" xsi:nil="true"/>
    <OriginAsset xmlns="e6b10b74-023b-4505-bd21-3dea7fe386f6" xsi:nil="true"/>
    <TPComponent xmlns="e6b10b74-023b-4505-bd21-3dea7fe386f6" xsi:nil="true"/>
    <AssetId xmlns="e6b10b74-023b-4505-bd21-3dea7fe386f6">TP102264352</AssetId>
    <TPFriendlyName xmlns="e6b10b74-023b-4505-bd21-3dea7fe386f6" xsi:nil="true"/>
    <SourceTitle xmlns="e6b10b74-023b-4505-bd21-3dea7fe386f6" xsi:nil="true"/>
    <TPApplication xmlns="e6b10b74-023b-4505-bd21-3dea7fe386f6" xsi:nil="true"/>
    <TPLaunchHelpLink xmlns="e6b10b74-023b-4505-bd21-3dea7fe386f6" xsi:nil="true"/>
    <OpenTemplate xmlns="e6b10b74-023b-4505-bd21-3dea7fe386f6">true</OpenTemplate>
    <PlannedPubDate xmlns="e6b10b74-023b-4505-bd21-3dea7fe386f6">2010-11-05T03:00:00+00:00</PlannedPubDate>
    <CrawlForDependencies xmlns="e6b10b74-023b-4505-bd21-3dea7fe386f6">false</CrawlForDependencies>
    <TrustLevel xmlns="e6b10b74-023b-4505-bd21-3dea7fe386f6">1 Microsoft Managed Content</TrustLevel>
    <PublishStatusLookup xmlns="e6b10b74-023b-4505-bd21-3dea7fe386f6">
      <Value>251859</Value>
      <Value>319807</Value>
    </PublishStatusLookup>
    <LocLastLocAttemptVersionLookup xmlns="e6b10b74-023b-4505-bd21-3dea7fe386f6">14448</LocLastLocAttemptVersionLookup>
    <TemplateTemplateType xmlns="e6b10b74-023b-4505-bd21-3dea7fe386f6">Word Document Template</TemplateTemplateType>
    <TPNamespace xmlns="e6b10b74-023b-4505-bd21-3dea7fe386f6" xsi:nil="true"/>
    <Markets xmlns="e6b10b74-023b-4505-bd21-3dea7fe386f6"/>
    <OriginalSourceMarket xmlns="e6b10b74-023b-4505-bd21-3dea7fe386f6">english</OriginalSourceMarket>
    <TPInstallLocation xmlns="e6b10b74-023b-4505-bd21-3dea7fe386f6" xsi:nil="true"/>
    <TPAppVersion xmlns="e6b10b74-023b-4505-bd21-3dea7fe386f6" xsi:nil="true"/>
    <TPCommandLine xmlns="e6b10b74-023b-4505-bd21-3dea7fe386f6" xsi:nil="true"/>
    <APAuthor xmlns="e6b10b74-023b-4505-bd21-3dea7fe386f6">
      <UserInfo>
        <DisplayName/>
        <AccountId>1073741823</AccountId>
        <AccountType/>
      </UserInfo>
    </APAuthor>
    <EditorialStatus xmlns="e6b10b74-023b-4505-bd21-3dea7fe386f6" xsi:nil="true"/>
    <PublishTargets xmlns="e6b10b74-023b-4505-bd21-3dea7fe386f6">OfficeOnline</PublishTargets>
    <TPLaunchHelpLinkType xmlns="e6b10b74-023b-4505-bd21-3dea7fe386f6">Template</TPLaunchHelpLinkType>
    <TPClientViewer xmlns="e6b10b74-023b-4505-bd21-3dea7fe386f6" xsi:nil="true"/>
    <CSXHash xmlns="e6b10b74-023b-4505-bd21-3dea7fe386f6" xsi:nil="true"/>
    <IsDeleted xmlns="e6b10b74-023b-4505-bd21-3dea7fe386f6">false</IsDeleted>
    <UANotes xmlns="e6b10b74-023b-4505-bd21-3dea7fe386f6" xsi:nil="true"/>
    <TemplateStatus xmlns="e6b10b74-023b-4505-bd21-3dea7fe386f6" xsi:nil="true"/>
    <Downloads xmlns="e6b10b74-023b-4505-bd21-3dea7fe386f6">0</Downloads>
    <UACurrentWords xmlns="e6b10b74-023b-4505-bd21-3dea7fe386f6" xsi:nil="true"/>
    <CampaignTagsTaxHTField0 xmlns="e6b10b74-023b-4505-bd21-3dea7fe386f6">
      <Terms xmlns="http://schemas.microsoft.com/office/infopath/2007/PartnerControls"/>
    </CampaignTagsTaxHTField0>
    <NumericId xmlns="e6b10b74-023b-4505-bd21-3dea7fe386f6" xsi:nil="true"/>
    <OOCacheId xmlns="e6b10b74-023b-4505-bd21-3dea7fe386f6" xsi:nil="true"/>
    <LocOverallPreviewStatusLookup xmlns="e6b10b74-023b-4505-bd21-3dea7fe386f6" xsi:nil="true"/>
    <ApprovalLog xmlns="e6b10b74-023b-4505-bd21-3dea7fe386f6" xsi:nil="true"/>
    <ApprovalStatus xmlns="e6b10b74-023b-4505-bd21-3dea7fe386f6">InProgress</ApprovalStatus>
    <AssetStart xmlns="e6b10b74-023b-4505-bd21-3dea7fe386f6">2011-08-04T09:31:52+00:00</AssetStart>
    <EditorialTags xmlns="e6b10b74-023b-4505-bd21-3dea7fe386f6" xsi:nil="true"/>
    <InternalTagsTaxHTField0 xmlns="e6b10b74-023b-4505-bd21-3dea7fe386f6">
      <Terms xmlns="http://schemas.microsoft.com/office/infopath/2007/PartnerControls"/>
    </InternalTagsTaxHTField0>
    <LastModifiedDateTime xmlns="e6b10b74-023b-4505-bd21-3dea7fe386f6" xsi:nil="true"/>
    <LocComments xmlns="e6b10b74-023b-4505-bd21-3dea7fe386f6" xsi:nil="true"/>
    <LocProcessedForHandoffsLookup xmlns="e6b10b74-023b-4505-bd21-3dea7fe386f6" xsi:nil="true"/>
    <LocalizationTagsTaxHTField0 xmlns="e6b10b74-023b-4505-bd21-3dea7fe386f6">
      <Terms xmlns="http://schemas.microsoft.com/office/infopath/2007/PartnerControls"/>
    </LocalizationTagsTaxHTField0>
    <TimesCloned xmlns="e6b10b74-023b-4505-bd21-3dea7fe386f6" xsi:nil="true"/>
    <LocOverallHandbackStatusLookup xmlns="e6b10b74-023b-4505-bd21-3dea7fe386f6" xsi:nil="true"/>
    <AssetExpire xmlns="e6b10b74-023b-4505-bd21-3dea7fe386f6">2100-01-01T00:00:00+00:00</AssetExpire>
    <LocLastLocAttemptVersionTypeLookup xmlns="e6b10b74-023b-4505-bd21-3dea7fe386f6" xsi:nil="true"/>
    <MachineTranslated xmlns="e6b10b74-023b-4505-bd21-3dea7fe386f6">false</MachineTranslated>
    <Manager xmlns="e6b10b74-023b-4505-bd21-3dea7fe386f6" xsi:nil="true"/>
    <CSXUpdate xmlns="e6b10b74-023b-4505-bd21-3dea7fe386f6">false</CSXUpdate>
    <LocOverallPublishStatusLookup xmlns="e6b10b74-023b-4505-bd21-3dea7fe386f6" xsi:nil="true"/>
    <MarketSpecific xmlns="e6b10b74-023b-4505-bd21-3dea7fe386f6" xsi:nil="true"/>
    <LastHandOff xmlns="e6b10b74-023b-4505-bd21-3dea7fe386f6" xsi:nil="true"/>
    <LocManualTestRequired xmlns="e6b10b74-023b-4505-bd21-3dea7fe386f6" xsi:nil="true"/>
    <LocRecommendedHandoff xmlns="e6b10b74-023b-4505-bd21-3dea7fe386f6" xsi:nil="true"/>
    <BusinessGroup xmlns="e6b10b74-023b-4505-bd21-3dea7fe386f6" xsi:nil="true"/>
    <ScenarioTagsTaxHTField0 xmlns="e6b10b74-023b-4505-bd21-3dea7fe386f6">
      <Terms xmlns="http://schemas.microsoft.com/office/infopath/2007/PartnerControls"/>
    </ScenarioTagsTaxHTField0>
    <VoteCount xmlns="e6b10b74-023b-4505-bd21-3dea7fe386f6" xsi:nil="true"/>
    <AcquiredFrom xmlns="e6b10b74-023b-4505-bd21-3dea7fe386f6">Internal MS</AcquiredFrom>
    <IsSearchable xmlns="e6b10b74-023b-4505-bd21-3dea7fe386f6">false</IsSearchable>
    <ArtSampleDocs xmlns="e6b10b74-023b-4505-bd21-3dea7fe386f6" xsi:nil="true"/>
    <UALocComments xmlns="e6b10b74-023b-4505-bd21-3dea7fe386f6" xsi:nil="true"/>
    <DSATActionTaken xmlns="e6b10b74-023b-4505-bd21-3dea7fe386f6" xsi:nil="true"/>
    <APEditor xmlns="e6b10b74-023b-4505-bd21-3dea7fe386f6">
      <UserInfo>
        <DisplayName/>
        <AccountId xsi:nil="true"/>
        <AccountType/>
      </UserInfo>
    </APEditor>
    <OutputCachingOn xmlns="e6b10b74-023b-4505-bd21-3dea7fe386f6">false</OutputCachingOn>
    <ParentAssetId xmlns="e6b10b74-023b-4505-bd21-3dea7fe386f6" xsi:nil="true"/>
    <FeatureTagsTaxHTField0 xmlns="e6b10b74-023b-4505-bd21-3dea7fe386f6">
      <Terms xmlns="http://schemas.microsoft.com/office/infopath/2007/PartnerControls"/>
    </FeatureTagsTaxHTField0>
    <BugNumber xmlns="e6b10b74-023b-4505-bd21-3dea7fe386f6" xsi:nil="true"/>
    <LegacyData xmlns="e6b10b74-023b-4505-bd21-3dea7fe386f6" xsi:nil="true"/>
    <LocProcessedForMarketsLookup xmlns="e6b10b74-023b-4505-bd21-3dea7fe386f6" xsi:nil="true"/>
    <IntlLangReview xmlns="e6b10b74-023b-4505-bd21-3dea7fe386f6" xsi:nil="true"/>
    <LocNewPublishedVersionLookup xmlns="e6b10b74-023b-4505-bd21-3dea7fe386f6" xsi:nil="true"/>
    <LocPublishedDependentAssetsLookup xmlns="e6b10b74-023b-4505-bd21-3dea7fe386f6" xsi:nil="true"/>
    <SubmitterId xmlns="e6b10b74-023b-4505-bd21-3dea7fe386f6" xsi:nil="true"/>
    <IntlLangReviewer xmlns="e6b10b74-023b-4505-bd21-3dea7fe386f6" xsi:nil="true"/>
    <LocOverallLocStatusLookup xmlns="e6b10b74-023b-4505-bd21-3dea7fe386f6" xsi:nil="true"/>
    <IntlLocPriority xmlns="e6b10b74-023b-4505-bd21-3dea7fe386f6" xsi:nil="true"/>
    <LocPublishedLinkedAssetsLookup xmlns="e6b10b74-023b-4505-bd21-3dea7fe386f6" xsi:nil="true"/>
    <CSXSubmissionDate xmlns="e6b10b74-023b-4505-bd21-3dea7fe386f6" xsi:nil="true"/>
    <BlockPublish xmlns="e6b10b74-023b-4505-bd21-3dea7fe386f6" xsi:nil="true"/>
    <ContentItem xmlns="e6b10b74-023b-4505-bd21-3dea7fe386f6" xsi:nil="true"/>
    <CSXSubmissionMarket xmlns="e6b10b74-023b-4505-bd21-3dea7fe386f6" xsi:nil="true"/>
    <HandoffToMSDN xmlns="e6b10b74-023b-4505-bd21-3dea7fe386f6" xsi:nil="true"/>
    <ShowIn xmlns="e6b10b74-023b-4505-bd21-3dea7fe386f6">Show everywhere</ShowIn>
    <UALocRecommendation xmlns="e6b10b74-023b-4505-bd21-3dea7fe386f6">Localize</UALocRecommendation>
    <IntlLangReviewDate xmlns="e6b10b74-023b-4505-bd21-3dea7fe386f6" xsi:nil="true"/>
    <PrimaryImageGen xmlns="e6b10b74-023b-4505-bd21-3dea7fe386f6">false</PrimaryImageGen>
    <PolicheckWords xmlns="e6b10b74-023b-4505-bd21-3dea7fe386f6" xsi:nil="true"/>
    <ClipArtFilename xmlns="e6b10b74-023b-4505-bd21-3dea7fe386f6" xsi:nil="true"/>
    <APDescription xmlns="e6b10b74-023b-4505-bd21-3dea7fe386f6" xsi:nil="true"/>
    <UAProjectedTotalWords xmlns="e6b10b74-023b-4505-bd21-3dea7fe386f6" xsi:nil="true"/>
    <Provider xmlns="e6b10b74-023b-4505-bd21-3dea7fe386f6" xsi:nil="true"/>
    <TaxCatchAll xmlns="e6b10b74-023b-4505-bd21-3dea7fe386f6"/>
    <FriendlyTitle xmlns="e6b10b74-023b-4505-bd21-3dea7fe386f6" xsi:nil="true"/>
    <Providers xmlns="e6b10b74-023b-4505-bd21-3dea7fe386f6" xsi:nil="true"/>
    <RecommendationsModifier xmlns="e6b10b74-023b-4505-bd21-3dea7fe386f6" xsi:nil="true"/>
    <OriginalRelease xmlns="e6b10b74-023b-4505-bd21-3dea7fe386f6">14</OriginalRelease>
    <LocMarketGroupTiers2 xmlns="e6b10b74-023b-4505-bd21-3dea7fe386f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63EE56E0-B8A2-43D6-A797-E52F0AD5088D}">
  <ds:schemaRefs>
    <ds:schemaRef ds:uri="http://schemas.openxmlformats.org/officeDocument/2006/bibliography"/>
  </ds:schemaRefs>
</ds:datastoreItem>
</file>

<file path=customXml/itemProps4.xml><?xml version="1.0" encoding="utf-8"?>
<ds:datastoreItem xmlns:ds="http://schemas.openxmlformats.org/officeDocument/2006/customXml" ds:itemID="{E9503C97-48AF-4476-96C6-5F427ADC5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10b74-023b-4505-bd21-3dea7fe38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AF54FA-5F45-4C1E-9394-FFFA68A4A327}">
  <ds:schemaRefs>
    <ds:schemaRef ds:uri="http://schemas.microsoft.com/office/2006/metadata/properties"/>
    <ds:schemaRef ds:uri="http://schemas.microsoft.com/office/infopath/2007/PartnerControls"/>
    <ds:schemaRef ds:uri="e6b10b74-023b-4505-bd21-3dea7fe386f6"/>
  </ds:schemaRefs>
</ds:datastoreItem>
</file>

<file path=docProps/app.xml><?xml version="1.0" encoding="utf-8"?>
<Properties xmlns="http://schemas.openxmlformats.org/officeDocument/2006/extended-properties" xmlns:vt="http://schemas.openxmlformats.org/officeDocument/2006/docPropsVTypes">
  <Template>tf02264355</Template>
  <TotalTime>0</TotalTime>
  <Pages>6</Pages>
  <Words>1696</Words>
  <Characters>9334</Characters>
  <Application>Microsoft Office Word</Application>
  <DocSecurity>0</DocSecurity>
  <Lines>77</Lines>
  <Paragraphs>22</Paragraphs>
  <ScaleCrop>false</ScaleCrop>
  <HeadingPairs>
    <vt:vector size="6" baseType="variant">
      <vt:variant>
        <vt:lpstr>Titel</vt:lpstr>
      </vt:variant>
      <vt:variant>
        <vt:i4>1</vt:i4>
      </vt:variant>
      <vt:variant>
        <vt:lpstr>Title</vt:lpstr>
      </vt:variant>
      <vt:variant>
        <vt:i4>1</vt:i4>
      </vt:variant>
      <vt:variant>
        <vt:lpstr>Headings</vt:lpstr>
      </vt:variant>
      <vt:variant>
        <vt:i4>12</vt:i4>
      </vt:variant>
    </vt:vector>
  </HeadingPairs>
  <TitlesOfParts>
    <vt:vector size="14" baseType="lpstr">
      <vt:lpstr/>
      <vt:lpstr/>
      <vt:lpstr>WorldGranny Foundation Annual Report 2017</vt:lpstr>
      <vt:lpstr>ByWorldGranny</vt:lpstr>
      <vt:lpstr>    Professionalizing the knitting groups</vt:lpstr>
      <vt:lpstr>    1.3.	Sumak Maki &amp; stakeholders</vt:lpstr>
      <vt:lpstr>    Field visit &amp; survey</vt:lpstr>
      <vt:lpstr>    Results</vt:lpstr>
      <vt:lpstr>URICT – Pink Butterfly Project</vt:lpstr>
      <vt:lpstr>    2.1.	Highlights</vt:lpstr>
      <vt:lpstr>    2.2.	Objectives</vt:lpstr>
      <vt:lpstr>    2.4.	Other activities &amp; visit</vt:lpstr>
      <vt:lpstr>WorldGranny Financial report</vt:lpstr>
      <vt:lpstr>ANNEX</vt:lpstr>
    </vt:vector>
  </TitlesOfParts>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2021-04-17T16:46:00Z</dcterms:created>
  <dcterms:modified xsi:type="dcterms:W3CDTF">2021-04-17T16:46:00Z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0x010100CBDA964ABCF6134795B89D3DFFAE1FEF0400396DD46F8E1CE5468AAD42C750079EC0</vt:lpwstr>
  </property>
</Properties>
</file>